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9F6D77">
      <w:pPr>
        <w:rPr>
          <w:rFonts w:cstheme="minorHAnsi"/>
          <w:b/>
          <w:color w:val="FF0000"/>
          <w:sz w:val="24"/>
          <w:szCs w:val="24"/>
        </w:rPr>
      </w:pPr>
    </w:p>
    <w:p w14:paraId="68A01757" w14:textId="09485260" w:rsidR="00F82719" w:rsidRPr="00BF1CB9" w:rsidRDefault="00E16CB7" w:rsidP="009F6D77">
      <w:pPr>
        <w:jc w:val="center"/>
        <w:rPr>
          <w:rFonts w:cstheme="minorHAnsi"/>
          <w:b/>
          <w:color w:val="FF0000"/>
          <w:sz w:val="24"/>
          <w:szCs w:val="24"/>
        </w:rPr>
      </w:pPr>
      <w:r w:rsidRPr="00BF1CB9">
        <w:rPr>
          <w:noProof/>
          <w:lang w:eastAsia="hr-HR"/>
        </w:rPr>
        <w:t xml:space="preserve"> </w:t>
      </w:r>
      <w:r w:rsidR="00CF37BB" w:rsidRPr="00BF1CB9">
        <w:rPr>
          <w:noProof/>
          <w:lang w:eastAsia="hr-HR"/>
        </w:rPr>
        <w:t xml:space="preserve"> </w:t>
      </w:r>
    </w:p>
    <w:p w14:paraId="23430FF7" w14:textId="77777777" w:rsidR="00FA5E30" w:rsidRPr="00BF1CB9" w:rsidRDefault="00FA5E30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26B13280" w14:textId="77777777" w:rsidR="00FB7D68" w:rsidRDefault="00FB7D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3576021E" w14:textId="77777777" w:rsidR="00FB7D68" w:rsidRDefault="00FB7D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5731F5" w14:textId="77777777" w:rsidR="00FB7D68" w:rsidRDefault="00FB7D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6E6B7B9D" w14:textId="77777777" w:rsidR="00FB7D68" w:rsidRDefault="00FB7D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3002C8AC" w14:textId="77777777" w:rsidR="00FB7D68" w:rsidRDefault="00FB7D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2C7217AB" w:rsidR="00F82719" w:rsidRPr="00BF1CB9" w:rsidRDefault="00F82719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BF1CB9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BF1CB9">
        <w:rPr>
          <w:rFonts w:cstheme="minorHAnsi"/>
          <w:color w:val="4F81BD" w:themeColor="accent1"/>
        </w:rPr>
        <w:t xml:space="preserve"> </w:t>
      </w:r>
      <w:r w:rsidR="00572279" w:rsidRPr="00BF1CB9">
        <w:rPr>
          <w:rFonts w:cstheme="minorHAnsi"/>
          <w:b/>
          <w:color w:val="4F81BD" w:themeColor="accent1"/>
          <w:sz w:val="36"/>
          <w:szCs w:val="36"/>
        </w:rPr>
        <w:t>za 202</w:t>
      </w:r>
      <w:r w:rsidR="00F32DF4" w:rsidRPr="00BF1CB9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BF1CB9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793B43AF" w:rsidR="00F82719" w:rsidRPr="00BF1CB9" w:rsidRDefault="00CF37BB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BF1CB9"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5E307A">
        <w:rPr>
          <w:rFonts w:cstheme="minorHAnsi"/>
          <w:b/>
          <w:color w:val="4F81BD" w:themeColor="accent1"/>
          <w:sz w:val="36"/>
          <w:szCs w:val="36"/>
        </w:rPr>
        <w:t>Sikirevci</w:t>
      </w:r>
    </w:p>
    <w:p w14:paraId="25351B47" w14:textId="22697FDE" w:rsidR="00F82719" w:rsidRPr="00BF1CB9" w:rsidRDefault="00F82719" w:rsidP="009F6D77">
      <w:pPr>
        <w:rPr>
          <w:rFonts w:cstheme="minorHAnsi"/>
          <w:b/>
          <w:color w:val="FF0000"/>
          <w:sz w:val="24"/>
          <w:szCs w:val="24"/>
        </w:rPr>
      </w:pPr>
      <w:r w:rsidRPr="00BF1CB9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BF1CB9" w:rsidRDefault="0020632B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BF1CB9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BF1CB9" w:rsidRDefault="00FA5E30" w:rsidP="009F6D77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1E7E134F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predstavljamo Vam </w:t>
      </w:r>
      <w:r w:rsidRPr="00BF1CB9">
        <w:rPr>
          <w:rFonts w:cstheme="minorHAnsi"/>
          <w:i/>
          <w:sz w:val="24"/>
          <w:szCs w:val="24"/>
        </w:rPr>
        <w:t>Vodič za građane</w:t>
      </w:r>
      <w:r w:rsidR="001C2829" w:rsidRPr="00BF1CB9">
        <w:rPr>
          <w:rFonts w:cstheme="minorHAnsi"/>
          <w:sz w:val="24"/>
          <w:szCs w:val="24"/>
        </w:rPr>
        <w:t xml:space="preserve"> za 202</w:t>
      </w:r>
      <w:r w:rsidR="00F32DF4" w:rsidRPr="00BF1CB9">
        <w:rPr>
          <w:rFonts w:cstheme="minorHAnsi"/>
          <w:sz w:val="24"/>
          <w:szCs w:val="24"/>
        </w:rPr>
        <w:t>5</w:t>
      </w:r>
      <w:r w:rsidRPr="00BF1CB9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BF1CB9">
        <w:rPr>
          <w:rFonts w:cstheme="minorHAnsi"/>
          <w:sz w:val="24"/>
          <w:szCs w:val="24"/>
        </w:rPr>
        <w:t xml:space="preserve">Općine </w:t>
      </w:r>
      <w:r w:rsidR="005E307A">
        <w:rPr>
          <w:rFonts w:cstheme="minorHAnsi"/>
          <w:sz w:val="24"/>
          <w:szCs w:val="24"/>
        </w:rPr>
        <w:t>Sikirevci</w:t>
      </w:r>
      <w:r w:rsidR="00F44A67" w:rsidRPr="00BF1CB9">
        <w:rPr>
          <w:rFonts w:cstheme="minorHAnsi"/>
          <w:sz w:val="24"/>
          <w:szCs w:val="24"/>
        </w:rPr>
        <w:t xml:space="preserve"> </w:t>
      </w:r>
      <w:r w:rsidRPr="00BF1CB9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BF1CB9">
        <w:rPr>
          <w:rFonts w:cstheme="minorHAnsi"/>
          <w:sz w:val="24"/>
          <w:szCs w:val="24"/>
        </w:rPr>
        <w:t xml:space="preserve">laganja javnim novcem i boljom </w:t>
      </w:r>
      <w:r w:rsidRPr="00BF1CB9">
        <w:rPr>
          <w:rFonts w:cstheme="minorHAnsi"/>
          <w:sz w:val="24"/>
          <w:szCs w:val="24"/>
        </w:rPr>
        <w:t>komunikacijom s našim građanima nastavljamo s projekt</w:t>
      </w:r>
      <w:r w:rsidR="005E307A">
        <w:rPr>
          <w:rFonts w:cstheme="minorHAnsi"/>
          <w:sz w:val="24"/>
          <w:szCs w:val="24"/>
        </w:rPr>
        <w:t>ima koji nisu završeni i novim .</w:t>
      </w:r>
      <w:r w:rsidRPr="00BF1CB9">
        <w:rPr>
          <w:rFonts w:cstheme="minorHAnsi"/>
          <w:sz w:val="24"/>
          <w:szCs w:val="24"/>
        </w:rPr>
        <w:t xml:space="preserve"> </w:t>
      </w:r>
    </w:p>
    <w:p w14:paraId="19529725" w14:textId="77777777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27A2" w14:textId="54CD930E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Ukupni prihodi i rashodi </w:t>
      </w:r>
      <w:r w:rsidR="00F44A67" w:rsidRPr="00BF1CB9">
        <w:rPr>
          <w:rFonts w:cstheme="minorHAnsi"/>
          <w:sz w:val="24"/>
          <w:szCs w:val="24"/>
        </w:rPr>
        <w:t xml:space="preserve">Općine </w:t>
      </w:r>
      <w:r w:rsidR="005E307A">
        <w:rPr>
          <w:rFonts w:cstheme="minorHAnsi"/>
          <w:sz w:val="24"/>
          <w:szCs w:val="24"/>
        </w:rPr>
        <w:t>Sikirevci</w:t>
      </w:r>
      <w:r w:rsidR="00F44A67" w:rsidRPr="00BF1CB9">
        <w:rPr>
          <w:rFonts w:cstheme="minorHAnsi"/>
          <w:sz w:val="24"/>
          <w:szCs w:val="24"/>
        </w:rPr>
        <w:t xml:space="preserve"> </w:t>
      </w:r>
      <w:r w:rsidR="008307D0" w:rsidRPr="00BF1CB9">
        <w:rPr>
          <w:rFonts w:cstheme="minorHAnsi"/>
          <w:sz w:val="24"/>
          <w:szCs w:val="24"/>
        </w:rPr>
        <w:t>za 202</w:t>
      </w:r>
      <w:r w:rsidR="00F32DF4" w:rsidRPr="00BF1CB9">
        <w:rPr>
          <w:rFonts w:cstheme="minorHAnsi"/>
          <w:sz w:val="24"/>
          <w:szCs w:val="24"/>
        </w:rPr>
        <w:t>5</w:t>
      </w:r>
      <w:r w:rsidRPr="00BF1CB9">
        <w:rPr>
          <w:rFonts w:cstheme="minorHAnsi"/>
          <w:sz w:val="24"/>
          <w:szCs w:val="24"/>
        </w:rPr>
        <w:t xml:space="preserve">. godinu planirani su u iznosu od </w:t>
      </w:r>
      <w:r w:rsidR="005E307A">
        <w:rPr>
          <w:rFonts w:cstheme="minorHAnsi"/>
          <w:sz w:val="24"/>
          <w:szCs w:val="24"/>
        </w:rPr>
        <w:t>3.</w:t>
      </w:r>
      <w:r w:rsidR="00F14697">
        <w:rPr>
          <w:rFonts w:cstheme="minorHAnsi"/>
          <w:sz w:val="24"/>
          <w:szCs w:val="24"/>
        </w:rPr>
        <w:t>558.900</w:t>
      </w:r>
      <w:r w:rsidR="00EC47FA">
        <w:rPr>
          <w:rFonts w:cstheme="minorHAnsi"/>
          <w:sz w:val="24"/>
          <w:szCs w:val="24"/>
        </w:rPr>
        <w:t>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Pr="00BF1CB9">
        <w:rPr>
          <w:rFonts w:cstheme="minorHAnsi"/>
          <w:sz w:val="24"/>
          <w:szCs w:val="24"/>
        </w:rPr>
        <w:t>eura.</w:t>
      </w:r>
    </w:p>
    <w:p w14:paraId="4C97EECB" w14:textId="77777777" w:rsidR="00CB30F1" w:rsidRPr="00BF1CB9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3A241" w14:textId="6025F788" w:rsidR="00CB30F1" w:rsidRPr="00BF1CB9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>Naš glavni cilj je unapređenje kvalitete života naših stanovnika, zbog čega i ove godine ulažemo u niz važnih projekata, uključujući izgradnju</w:t>
      </w:r>
      <w:r w:rsidR="00FB7D68">
        <w:rPr>
          <w:rFonts w:cstheme="minorHAnsi"/>
          <w:sz w:val="24"/>
          <w:szCs w:val="24"/>
        </w:rPr>
        <w:t xml:space="preserve"> mrtvačnice na mjesnom groblju Jaruge</w:t>
      </w:r>
      <w:r w:rsidRPr="00BF1CB9">
        <w:rPr>
          <w:rFonts w:cstheme="minorHAnsi"/>
          <w:sz w:val="24"/>
          <w:szCs w:val="24"/>
        </w:rPr>
        <w:t xml:space="preserve"> </w:t>
      </w:r>
      <w:r w:rsidR="00FB7D68">
        <w:rPr>
          <w:rFonts w:cstheme="minorHAnsi"/>
          <w:sz w:val="24"/>
          <w:szCs w:val="24"/>
        </w:rPr>
        <w:t>,</w:t>
      </w:r>
      <w:r w:rsidRPr="00BF1CB9">
        <w:rPr>
          <w:rFonts w:cstheme="minorHAnsi"/>
          <w:sz w:val="24"/>
          <w:szCs w:val="24"/>
        </w:rPr>
        <w:t xml:space="preserve"> </w:t>
      </w:r>
      <w:r w:rsidR="00FB7D68">
        <w:rPr>
          <w:rFonts w:cstheme="minorHAnsi"/>
          <w:sz w:val="24"/>
          <w:szCs w:val="24"/>
        </w:rPr>
        <w:t xml:space="preserve">izgradnja i </w:t>
      </w:r>
      <w:r w:rsidRPr="00BF1CB9">
        <w:rPr>
          <w:rFonts w:cstheme="minorHAnsi"/>
          <w:sz w:val="24"/>
          <w:szCs w:val="24"/>
        </w:rPr>
        <w:t>održavanje nerazvrstanih cesta,</w:t>
      </w:r>
      <w:r w:rsidR="005E307A">
        <w:rPr>
          <w:rFonts w:cstheme="minorHAnsi"/>
          <w:sz w:val="24"/>
          <w:szCs w:val="24"/>
        </w:rPr>
        <w:t xml:space="preserve"> </w:t>
      </w:r>
      <w:r w:rsidR="00EC47FA">
        <w:rPr>
          <w:rFonts w:cstheme="minorHAnsi"/>
          <w:sz w:val="24"/>
          <w:szCs w:val="24"/>
        </w:rPr>
        <w:t xml:space="preserve">održavanje </w:t>
      </w:r>
      <w:r w:rsidR="005E307A">
        <w:rPr>
          <w:rFonts w:cstheme="minorHAnsi"/>
          <w:sz w:val="24"/>
          <w:szCs w:val="24"/>
        </w:rPr>
        <w:t xml:space="preserve"> komunalne infrastrukture</w:t>
      </w:r>
      <w:r w:rsidRPr="00BF1CB9">
        <w:rPr>
          <w:rFonts w:cstheme="minorHAnsi"/>
          <w:sz w:val="24"/>
          <w:szCs w:val="24"/>
        </w:rPr>
        <w:t xml:space="preserve">, </w:t>
      </w:r>
      <w:r w:rsidR="005E307A">
        <w:rPr>
          <w:rFonts w:cstheme="minorHAnsi"/>
          <w:sz w:val="24"/>
          <w:szCs w:val="24"/>
        </w:rPr>
        <w:t xml:space="preserve">izgradnju </w:t>
      </w:r>
      <w:r w:rsidR="000F3912" w:rsidRPr="00BF1CB9">
        <w:rPr>
          <w:rFonts w:cstheme="minorHAnsi"/>
          <w:sz w:val="24"/>
          <w:szCs w:val="24"/>
        </w:rPr>
        <w:t xml:space="preserve"> </w:t>
      </w:r>
      <w:r w:rsidRPr="00BF1CB9">
        <w:rPr>
          <w:rFonts w:cstheme="minorHAnsi"/>
          <w:sz w:val="24"/>
          <w:szCs w:val="24"/>
        </w:rPr>
        <w:t>odlagališt</w:t>
      </w:r>
      <w:r w:rsidR="000F3912" w:rsidRPr="00BF1CB9">
        <w:rPr>
          <w:rFonts w:cstheme="minorHAnsi"/>
          <w:sz w:val="24"/>
          <w:szCs w:val="24"/>
        </w:rPr>
        <w:t>a</w:t>
      </w:r>
      <w:r w:rsidRPr="00BF1CB9">
        <w:rPr>
          <w:rFonts w:cstheme="minorHAnsi"/>
          <w:sz w:val="24"/>
          <w:szCs w:val="24"/>
        </w:rPr>
        <w:t xml:space="preserve"> </w:t>
      </w:r>
      <w:r w:rsidR="005E307A">
        <w:rPr>
          <w:rFonts w:cstheme="minorHAnsi"/>
          <w:sz w:val="24"/>
          <w:szCs w:val="24"/>
        </w:rPr>
        <w:t xml:space="preserve">građevinskog </w:t>
      </w:r>
      <w:r w:rsidRPr="00BF1CB9">
        <w:rPr>
          <w:rFonts w:cstheme="minorHAnsi"/>
          <w:sz w:val="24"/>
          <w:szCs w:val="24"/>
        </w:rPr>
        <w:t>otpada</w:t>
      </w:r>
      <w:r w:rsidR="005E307A">
        <w:rPr>
          <w:rFonts w:cstheme="minorHAnsi"/>
          <w:sz w:val="24"/>
          <w:szCs w:val="24"/>
        </w:rPr>
        <w:t xml:space="preserve"> </w:t>
      </w:r>
      <w:r w:rsidR="00FB7D68">
        <w:rPr>
          <w:rFonts w:cstheme="minorHAnsi"/>
          <w:sz w:val="24"/>
          <w:szCs w:val="24"/>
        </w:rPr>
        <w:t>,</w:t>
      </w:r>
      <w:r w:rsidR="005E307A">
        <w:rPr>
          <w:rFonts w:cstheme="minorHAnsi"/>
          <w:sz w:val="24"/>
          <w:szCs w:val="24"/>
        </w:rPr>
        <w:t xml:space="preserve"> izgradnju dječjih igrališta</w:t>
      </w:r>
      <w:r w:rsidR="00FB7D68">
        <w:rPr>
          <w:rFonts w:cstheme="minorHAnsi"/>
          <w:sz w:val="24"/>
          <w:szCs w:val="24"/>
        </w:rPr>
        <w:t xml:space="preserve"> , izgradnju sportskih terena u oba naselja, izgradnju i rekonstrukciju nogostupa u oba naselja, turističkih objekata i izletišta i dr.</w:t>
      </w:r>
    </w:p>
    <w:p w14:paraId="09D9D117" w14:textId="35F24B51" w:rsidR="00886A33" w:rsidRPr="00BF1CB9" w:rsidRDefault="00886A33" w:rsidP="00886A33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>Jedan od ključnih projekata ove godine obuhvaća</w:t>
      </w:r>
      <w:r w:rsidR="00EC47FA">
        <w:rPr>
          <w:rFonts w:cstheme="minorHAnsi"/>
          <w:sz w:val="24"/>
          <w:szCs w:val="24"/>
        </w:rPr>
        <w:t xml:space="preserve"> nastavak </w:t>
      </w:r>
      <w:r w:rsidRPr="00BF1CB9">
        <w:rPr>
          <w:rFonts w:cstheme="minorHAnsi"/>
          <w:sz w:val="24"/>
          <w:szCs w:val="24"/>
        </w:rPr>
        <w:t xml:space="preserve"> izgradnj</w:t>
      </w:r>
      <w:r w:rsidR="00EC47FA">
        <w:rPr>
          <w:rFonts w:cstheme="minorHAnsi"/>
          <w:sz w:val="24"/>
          <w:szCs w:val="24"/>
        </w:rPr>
        <w:t>e</w:t>
      </w:r>
      <w:r w:rsidRPr="00BF1CB9">
        <w:rPr>
          <w:rFonts w:cstheme="minorHAnsi"/>
          <w:sz w:val="24"/>
          <w:szCs w:val="24"/>
        </w:rPr>
        <w:t xml:space="preserve"> cest</w:t>
      </w:r>
      <w:r w:rsidR="00EC47FA">
        <w:rPr>
          <w:rFonts w:cstheme="minorHAnsi"/>
          <w:sz w:val="24"/>
          <w:szCs w:val="24"/>
        </w:rPr>
        <w:t>e</w:t>
      </w:r>
      <w:r w:rsidRPr="00BF1CB9">
        <w:rPr>
          <w:rFonts w:cstheme="minorHAnsi"/>
          <w:sz w:val="24"/>
          <w:szCs w:val="24"/>
        </w:rPr>
        <w:t xml:space="preserve"> </w:t>
      </w:r>
      <w:proofErr w:type="spellStart"/>
      <w:r w:rsidR="00EC47FA">
        <w:rPr>
          <w:rFonts w:cstheme="minorHAnsi"/>
          <w:sz w:val="24"/>
          <w:szCs w:val="24"/>
        </w:rPr>
        <w:t>ul.Sv.Donat</w:t>
      </w:r>
      <w:proofErr w:type="spellEnd"/>
      <w:r w:rsidR="00EC47FA">
        <w:rPr>
          <w:rFonts w:cstheme="minorHAnsi"/>
          <w:sz w:val="24"/>
          <w:szCs w:val="24"/>
        </w:rPr>
        <w:t xml:space="preserve"> </w:t>
      </w:r>
      <w:r w:rsidR="00FB7D68">
        <w:rPr>
          <w:rFonts w:cstheme="minorHAnsi"/>
          <w:sz w:val="24"/>
          <w:szCs w:val="24"/>
        </w:rPr>
        <w:t>-</w:t>
      </w:r>
      <w:r w:rsidR="00EC47FA">
        <w:rPr>
          <w:rFonts w:cstheme="minorHAnsi"/>
          <w:sz w:val="24"/>
          <w:szCs w:val="24"/>
        </w:rPr>
        <w:t xml:space="preserve"> Faza</w:t>
      </w:r>
      <w:r w:rsidR="00FB7D68">
        <w:rPr>
          <w:rFonts w:cstheme="minorHAnsi"/>
          <w:sz w:val="24"/>
          <w:szCs w:val="24"/>
        </w:rPr>
        <w:t xml:space="preserve"> III</w:t>
      </w:r>
      <w:r w:rsidR="00EC47FA">
        <w:rPr>
          <w:rFonts w:cstheme="minorHAnsi"/>
          <w:sz w:val="24"/>
          <w:szCs w:val="24"/>
        </w:rPr>
        <w:t xml:space="preserve">, izgradnja </w:t>
      </w:r>
      <w:r w:rsidRPr="00BF1CB9">
        <w:rPr>
          <w:rFonts w:cstheme="minorHAnsi"/>
          <w:sz w:val="24"/>
          <w:szCs w:val="24"/>
        </w:rPr>
        <w:t>cest</w:t>
      </w:r>
      <w:r w:rsidR="00EC47FA">
        <w:rPr>
          <w:rFonts w:cstheme="minorHAnsi"/>
          <w:sz w:val="24"/>
          <w:szCs w:val="24"/>
        </w:rPr>
        <w:t>e</w:t>
      </w:r>
      <w:r w:rsidRPr="00BF1CB9">
        <w:rPr>
          <w:rFonts w:cstheme="minorHAnsi"/>
          <w:sz w:val="24"/>
          <w:szCs w:val="24"/>
        </w:rPr>
        <w:t xml:space="preserve"> </w:t>
      </w:r>
      <w:proofErr w:type="spellStart"/>
      <w:r w:rsidR="00EC47FA">
        <w:rPr>
          <w:rFonts w:cstheme="minorHAnsi"/>
          <w:sz w:val="24"/>
          <w:szCs w:val="24"/>
        </w:rPr>
        <w:t>ul</w:t>
      </w:r>
      <w:proofErr w:type="spellEnd"/>
      <w:r w:rsidR="00FB7D68">
        <w:rPr>
          <w:rFonts w:cstheme="minorHAnsi"/>
          <w:sz w:val="24"/>
          <w:szCs w:val="24"/>
        </w:rPr>
        <w:t xml:space="preserve"> </w:t>
      </w:r>
      <w:r w:rsidR="00EC47FA">
        <w:rPr>
          <w:rFonts w:cstheme="minorHAnsi"/>
          <w:sz w:val="24"/>
          <w:szCs w:val="24"/>
        </w:rPr>
        <w:t>.</w:t>
      </w:r>
      <w:proofErr w:type="spellStart"/>
      <w:r w:rsidR="00EC47FA">
        <w:rPr>
          <w:rFonts w:cstheme="minorHAnsi"/>
          <w:sz w:val="24"/>
          <w:szCs w:val="24"/>
        </w:rPr>
        <w:t>Lepopda</w:t>
      </w:r>
      <w:proofErr w:type="spellEnd"/>
      <w:r w:rsidR="00EC47FA">
        <w:rPr>
          <w:rFonts w:cstheme="minorHAnsi"/>
          <w:sz w:val="24"/>
          <w:szCs w:val="24"/>
        </w:rPr>
        <w:t xml:space="preserve"> Mandića u naselju Jaruge, izgradnja ceste prema industrijskoj zoni </w:t>
      </w:r>
      <w:proofErr w:type="spellStart"/>
      <w:r w:rsidR="00EC47FA">
        <w:rPr>
          <w:rFonts w:cstheme="minorHAnsi"/>
          <w:sz w:val="24"/>
          <w:szCs w:val="24"/>
        </w:rPr>
        <w:t>Jaričište</w:t>
      </w:r>
      <w:proofErr w:type="spellEnd"/>
      <w:r w:rsidRPr="00BF1CB9">
        <w:rPr>
          <w:rFonts w:cstheme="minorHAnsi"/>
          <w:sz w:val="24"/>
          <w:szCs w:val="24"/>
        </w:rPr>
        <w:t xml:space="preserve">, kao i </w:t>
      </w:r>
      <w:r w:rsidR="00EC47FA">
        <w:rPr>
          <w:rFonts w:cstheme="minorHAnsi"/>
          <w:sz w:val="24"/>
          <w:szCs w:val="24"/>
        </w:rPr>
        <w:t xml:space="preserve">završetak opremanja objekta Etno kuća u </w:t>
      </w:r>
      <w:proofErr w:type="spellStart"/>
      <w:r w:rsidR="00EC47FA">
        <w:rPr>
          <w:rFonts w:cstheme="minorHAnsi"/>
          <w:sz w:val="24"/>
          <w:szCs w:val="24"/>
        </w:rPr>
        <w:t>Sikirevcima</w:t>
      </w:r>
      <w:proofErr w:type="spellEnd"/>
      <w:r w:rsidRPr="00BF1CB9">
        <w:rPr>
          <w:rFonts w:cstheme="minorHAnsi"/>
          <w:sz w:val="24"/>
          <w:szCs w:val="24"/>
        </w:rPr>
        <w:t xml:space="preserve"> ,</w:t>
      </w:r>
      <w:r w:rsidR="00EC47FA">
        <w:rPr>
          <w:rFonts w:cstheme="minorHAnsi"/>
          <w:sz w:val="24"/>
          <w:szCs w:val="24"/>
        </w:rPr>
        <w:t xml:space="preserve">također </w:t>
      </w:r>
      <w:r w:rsidRPr="00BF1CB9">
        <w:rPr>
          <w:rFonts w:cstheme="minorHAnsi"/>
          <w:sz w:val="24"/>
          <w:szCs w:val="24"/>
        </w:rPr>
        <w:t xml:space="preserve"> za našu Općinu ističemo i značajne projekte poput izgradnje nerazvrstanih cesta, aleje spomenika</w:t>
      </w:r>
      <w:r w:rsidR="00EC47FA">
        <w:rPr>
          <w:rFonts w:cstheme="minorHAnsi"/>
          <w:sz w:val="24"/>
          <w:szCs w:val="24"/>
        </w:rPr>
        <w:t xml:space="preserve"> postavljanje HAUBICE</w:t>
      </w:r>
      <w:r w:rsidRPr="00BF1CB9">
        <w:rPr>
          <w:rFonts w:cstheme="minorHAnsi"/>
          <w:sz w:val="24"/>
          <w:szCs w:val="24"/>
        </w:rPr>
        <w:t>,</w:t>
      </w:r>
      <w:r w:rsidR="00EC47FA">
        <w:rPr>
          <w:rFonts w:cstheme="minorHAnsi"/>
          <w:sz w:val="24"/>
          <w:szCs w:val="24"/>
        </w:rPr>
        <w:t xml:space="preserve"> na</w:t>
      </w:r>
      <w:r w:rsidRPr="00BF1CB9">
        <w:rPr>
          <w:rFonts w:cstheme="minorHAnsi"/>
          <w:sz w:val="24"/>
          <w:szCs w:val="24"/>
        </w:rPr>
        <w:t xml:space="preserve"> zelene</w:t>
      </w:r>
      <w:r w:rsidR="00EC47FA">
        <w:rPr>
          <w:rFonts w:cstheme="minorHAnsi"/>
          <w:sz w:val="24"/>
          <w:szCs w:val="24"/>
        </w:rPr>
        <w:t xml:space="preserve"> površine izgradnja dječjih igrališta u oba naselja</w:t>
      </w:r>
      <w:r w:rsidRPr="00BF1CB9">
        <w:rPr>
          <w:rFonts w:cstheme="minorHAnsi"/>
          <w:sz w:val="24"/>
          <w:szCs w:val="24"/>
        </w:rPr>
        <w:t xml:space="preserve">, te </w:t>
      </w:r>
      <w:r w:rsidR="00EC47FA">
        <w:rPr>
          <w:rFonts w:cstheme="minorHAnsi"/>
          <w:sz w:val="24"/>
          <w:szCs w:val="24"/>
        </w:rPr>
        <w:t xml:space="preserve">zgrade -svlačionice </w:t>
      </w:r>
      <w:r w:rsidRPr="00BF1CB9">
        <w:rPr>
          <w:rFonts w:cstheme="minorHAnsi"/>
          <w:sz w:val="24"/>
          <w:szCs w:val="24"/>
        </w:rPr>
        <w:t xml:space="preserve"> NK </w:t>
      </w:r>
      <w:r w:rsidR="005E307A">
        <w:rPr>
          <w:rFonts w:cstheme="minorHAnsi"/>
          <w:sz w:val="24"/>
          <w:szCs w:val="24"/>
        </w:rPr>
        <w:t>Sikirevci</w:t>
      </w:r>
      <w:r w:rsidRPr="00BF1CB9">
        <w:rPr>
          <w:rFonts w:cstheme="minorHAnsi"/>
          <w:sz w:val="24"/>
          <w:szCs w:val="24"/>
        </w:rPr>
        <w:t>. Uz to, planiran</w:t>
      </w:r>
      <w:r w:rsidR="005E307A">
        <w:rPr>
          <w:rFonts w:cstheme="minorHAnsi"/>
          <w:sz w:val="24"/>
          <w:szCs w:val="24"/>
        </w:rPr>
        <w:t>a</w:t>
      </w:r>
      <w:r w:rsidRPr="00BF1CB9">
        <w:rPr>
          <w:rFonts w:cstheme="minorHAnsi"/>
          <w:sz w:val="24"/>
          <w:szCs w:val="24"/>
        </w:rPr>
        <w:t xml:space="preserve"> je </w:t>
      </w:r>
      <w:r w:rsidR="005E307A">
        <w:rPr>
          <w:rFonts w:cstheme="minorHAnsi"/>
          <w:sz w:val="24"/>
          <w:szCs w:val="24"/>
        </w:rPr>
        <w:t>izgradnj</w:t>
      </w:r>
      <w:r w:rsidR="007651D8">
        <w:rPr>
          <w:rFonts w:cstheme="minorHAnsi"/>
          <w:sz w:val="24"/>
          <w:szCs w:val="24"/>
        </w:rPr>
        <w:t>u</w:t>
      </w:r>
      <w:r w:rsidR="005E307A">
        <w:rPr>
          <w:rFonts w:cstheme="minorHAnsi"/>
          <w:sz w:val="24"/>
          <w:szCs w:val="24"/>
        </w:rPr>
        <w:t xml:space="preserve"> mrtvačnice na mjesnom groblju</w:t>
      </w:r>
      <w:r w:rsidRPr="00BF1CB9">
        <w:rPr>
          <w:rFonts w:cstheme="minorHAnsi"/>
          <w:sz w:val="24"/>
          <w:szCs w:val="24"/>
        </w:rPr>
        <w:t xml:space="preserve"> u </w:t>
      </w:r>
      <w:r w:rsidR="005E307A">
        <w:rPr>
          <w:rFonts w:cstheme="minorHAnsi"/>
          <w:sz w:val="24"/>
          <w:szCs w:val="24"/>
        </w:rPr>
        <w:t>Jarugama</w:t>
      </w:r>
      <w:r w:rsidRPr="00BF1CB9">
        <w:rPr>
          <w:rFonts w:cstheme="minorHAnsi"/>
          <w:sz w:val="24"/>
          <w:szCs w:val="24"/>
        </w:rPr>
        <w:t xml:space="preserve"> </w:t>
      </w:r>
      <w:r w:rsidR="005E307A">
        <w:rPr>
          <w:rFonts w:cstheme="minorHAnsi"/>
          <w:sz w:val="24"/>
          <w:szCs w:val="24"/>
        </w:rPr>
        <w:t xml:space="preserve">, </w:t>
      </w:r>
      <w:r w:rsidRPr="00BF1CB9">
        <w:rPr>
          <w:rFonts w:cstheme="minorHAnsi"/>
          <w:sz w:val="24"/>
          <w:szCs w:val="24"/>
        </w:rPr>
        <w:t xml:space="preserve"> te </w:t>
      </w:r>
      <w:r w:rsidR="007651D8">
        <w:rPr>
          <w:rFonts w:cstheme="minorHAnsi"/>
          <w:sz w:val="24"/>
          <w:szCs w:val="24"/>
        </w:rPr>
        <w:t>dodatna ulaganja u objekte u vlasništvu općine</w:t>
      </w:r>
      <w:r w:rsidRPr="00BF1CB9">
        <w:rPr>
          <w:rFonts w:cstheme="minorHAnsi"/>
          <w:sz w:val="24"/>
          <w:szCs w:val="24"/>
        </w:rPr>
        <w:t>. Ovi projekti doprinijet će poboljšanju infrastrukture, očuvanju kulturne baštine i podizanju kvalitete života u našoj zajednici.</w:t>
      </w:r>
    </w:p>
    <w:p w14:paraId="7A34C291" w14:textId="2345CA1E" w:rsidR="00CB30F1" w:rsidRPr="00BF1CB9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Kako bismo očuvali naš okoliš, planiramo niz mjera za sprečavanje zagađenja. U nadolazećoj godini izdvojili smo sredstva za </w:t>
      </w:r>
      <w:r w:rsidR="007651D8">
        <w:rPr>
          <w:rFonts w:cstheme="minorHAnsi"/>
          <w:sz w:val="24"/>
          <w:szCs w:val="24"/>
        </w:rPr>
        <w:t>izgradnju odlagališta građevinskog komunalnog otpada</w:t>
      </w:r>
      <w:r w:rsidRPr="00BF1CB9">
        <w:rPr>
          <w:rFonts w:cstheme="minorHAnsi"/>
          <w:sz w:val="24"/>
          <w:szCs w:val="24"/>
        </w:rPr>
        <w:t xml:space="preserve">, nabavku </w:t>
      </w:r>
      <w:r w:rsidR="00AC64BE" w:rsidRPr="00BF1CB9">
        <w:rPr>
          <w:rFonts w:cstheme="minorHAnsi"/>
          <w:sz w:val="24"/>
          <w:szCs w:val="24"/>
        </w:rPr>
        <w:t xml:space="preserve">komunalne </w:t>
      </w:r>
      <w:r w:rsidRPr="00BF1CB9">
        <w:rPr>
          <w:rFonts w:cstheme="minorHAnsi"/>
          <w:sz w:val="24"/>
          <w:szCs w:val="24"/>
        </w:rPr>
        <w:t xml:space="preserve">opreme , gospodarenje otpadom te veterinarske i higijeničarske usluge poput deratizacije, dezinsekcije, dezinfekcije i </w:t>
      </w:r>
      <w:proofErr w:type="spellStart"/>
      <w:r w:rsidRPr="00BF1CB9">
        <w:rPr>
          <w:rFonts w:cstheme="minorHAnsi"/>
          <w:sz w:val="24"/>
          <w:szCs w:val="24"/>
        </w:rPr>
        <w:t>dezodoracije</w:t>
      </w:r>
      <w:proofErr w:type="spellEnd"/>
      <w:r w:rsidRPr="00BF1CB9">
        <w:rPr>
          <w:rFonts w:cstheme="minorHAnsi"/>
          <w:sz w:val="24"/>
          <w:szCs w:val="24"/>
        </w:rPr>
        <w:t>.</w:t>
      </w:r>
    </w:p>
    <w:p w14:paraId="55193900" w14:textId="6F9AFF5F" w:rsidR="00CB30F1" w:rsidRPr="00BF1CB9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>U 202</w:t>
      </w:r>
      <w:r w:rsidR="000F3912" w:rsidRPr="00BF1CB9">
        <w:rPr>
          <w:rFonts w:cstheme="minorHAnsi"/>
          <w:sz w:val="24"/>
          <w:szCs w:val="24"/>
        </w:rPr>
        <w:t>5</w:t>
      </w:r>
      <w:r w:rsidRPr="00BF1CB9">
        <w:rPr>
          <w:rFonts w:cstheme="minorHAnsi"/>
          <w:sz w:val="24"/>
          <w:szCs w:val="24"/>
        </w:rPr>
        <w:t xml:space="preserve">. godini nastavljamo s demografskim mjerama, s ciljem da </w:t>
      </w:r>
      <w:r w:rsidR="00AC64BE" w:rsidRPr="00BF1CB9">
        <w:rPr>
          <w:rFonts w:cstheme="minorHAnsi"/>
          <w:sz w:val="24"/>
          <w:szCs w:val="24"/>
        </w:rPr>
        <w:t>O</w:t>
      </w:r>
      <w:r w:rsidRPr="00BF1CB9">
        <w:rPr>
          <w:rFonts w:cstheme="minorHAnsi"/>
          <w:sz w:val="24"/>
          <w:szCs w:val="24"/>
        </w:rPr>
        <w:t xml:space="preserve">pćina postane još ugodnije mjesto za život, što će pridonijeti rastu broja novorođene djece i privući nove stanovnike. Uz jednokratne novčane pomoći za </w:t>
      </w:r>
      <w:r w:rsidR="00AC64BE" w:rsidRPr="00BF1CB9">
        <w:rPr>
          <w:rFonts w:cstheme="minorHAnsi"/>
          <w:sz w:val="24"/>
          <w:szCs w:val="24"/>
        </w:rPr>
        <w:t>rođenje djeteta</w:t>
      </w:r>
      <w:r w:rsidRPr="00BF1CB9">
        <w:rPr>
          <w:rFonts w:cstheme="minorHAnsi"/>
          <w:sz w:val="24"/>
          <w:szCs w:val="24"/>
        </w:rPr>
        <w:t xml:space="preserve"> i subvencije za cijenu vrtića, želimo roditeljima olakšati brigu o najmlađima te im omogućiti mirno i stabilno djetinjstvo.</w:t>
      </w:r>
      <w:r w:rsidR="007651D8">
        <w:rPr>
          <w:rFonts w:cstheme="minorHAnsi"/>
          <w:sz w:val="24"/>
          <w:szCs w:val="24"/>
        </w:rPr>
        <w:t xml:space="preserve"> Posebno početak rada objekta našeg dječjeg vrtića „ </w:t>
      </w:r>
      <w:proofErr w:type="spellStart"/>
      <w:r w:rsidR="007651D8">
        <w:rPr>
          <w:rFonts w:cstheme="minorHAnsi"/>
          <w:sz w:val="24"/>
          <w:szCs w:val="24"/>
        </w:rPr>
        <w:t>Lepitir</w:t>
      </w:r>
      <w:proofErr w:type="spellEnd"/>
      <w:r w:rsidR="007651D8">
        <w:rPr>
          <w:rFonts w:cstheme="minorHAnsi"/>
          <w:sz w:val="24"/>
          <w:szCs w:val="24"/>
        </w:rPr>
        <w:t>“.</w:t>
      </w:r>
    </w:p>
    <w:p w14:paraId="23603AFA" w14:textId="64608110" w:rsidR="00886A33" w:rsidRPr="00BF1CB9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Poseban naglasak stavljamo na ulaganje u mlade, njihovo obrazovanje i poticanje na postizanje uspjeha, jer upravo su oni temelj i budućnost našeg društva. Kroz dodjelu sredstava za </w:t>
      </w:r>
      <w:r w:rsidR="007651D8">
        <w:rPr>
          <w:rFonts w:cstheme="minorHAnsi"/>
          <w:sz w:val="24"/>
          <w:szCs w:val="24"/>
        </w:rPr>
        <w:t>osmoškolce i studente</w:t>
      </w:r>
      <w:r w:rsidRPr="00BF1CB9">
        <w:rPr>
          <w:rFonts w:cstheme="minorHAnsi"/>
          <w:sz w:val="24"/>
          <w:szCs w:val="24"/>
        </w:rPr>
        <w:t>, nastojimo olakšati financijski teret obrazovanja te prepoznati i nagraditi njihov trud i postignuća. Ovim inicijativama želimo potaknuti mlade na ostvarivanje svojih potencijala i podržati ih na njihovom putu prema uspjehu.</w:t>
      </w:r>
    </w:p>
    <w:p w14:paraId="4CAEAE43" w14:textId="65443BF8" w:rsidR="00CB30F1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Za obitelji i kućanstva slabijeg imovinskog stanja osiguravamo pomoći </w:t>
      </w:r>
      <w:r w:rsidR="00AC64BE" w:rsidRPr="00BF1CB9">
        <w:rPr>
          <w:rFonts w:cstheme="minorHAnsi"/>
          <w:sz w:val="24"/>
          <w:szCs w:val="24"/>
        </w:rPr>
        <w:t>i</w:t>
      </w:r>
      <w:r w:rsidRPr="00BF1CB9">
        <w:rPr>
          <w:rFonts w:cstheme="minorHAnsi"/>
          <w:sz w:val="24"/>
          <w:szCs w:val="24"/>
        </w:rPr>
        <w:t xml:space="preserve"> pokriće troškova stanovanja</w:t>
      </w:r>
      <w:r w:rsidR="00B13711" w:rsidRPr="00BF1CB9">
        <w:rPr>
          <w:rFonts w:cstheme="minorHAnsi"/>
          <w:sz w:val="24"/>
          <w:szCs w:val="24"/>
        </w:rPr>
        <w:t xml:space="preserve"> </w:t>
      </w:r>
      <w:r w:rsidRPr="00BF1CB9">
        <w:rPr>
          <w:rFonts w:cstheme="minorHAnsi"/>
          <w:sz w:val="24"/>
          <w:szCs w:val="24"/>
        </w:rPr>
        <w:t>vjerujući da će ovakav oblik podrške unaprijediti njihovu kvalitetu života.</w:t>
      </w:r>
    </w:p>
    <w:p w14:paraId="6D324758" w14:textId="568FEBE4" w:rsidR="007651D8" w:rsidRPr="00BF1CB9" w:rsidRDefault="007651D8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mladu obitelj potičemo mjeru financijske pomoći pri kupovini ili izgradnji obiteljske kuće, za novootv</w:t>
      </w:r>
      <w:r w:rsidR="002E01C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rene obrte potičemo mjeru financijske pomoći pri otvaranju novih obrta , </w:t>
      </w:r>
      <w:r>
        <w:rPr>
          <w:rFonts w:cstheme="minorHAnsi"/>
          <w:sz w:val="24"/>
          <w:szCs w:val="24"/>
        </w:rPr>
        <w:lastRenderedPageBreak/>
        <w:t xml:space="preserve">poticanje mjere u otvaranju turizma- kuće za odmor, te financijska mjera </w:t>
      </w:r>
      <w:r w:rsidR="002E01C7">
        <w:rPr>
          <w:rFonts w:cstheme="minorHAnsi"/>
          <w:sz w:val="24"/>
          <w:szCs w:val="24"/>
        </w:rPr>
        <w:t>pomoći pri priključak na vodovodnu mrežu.</w:t>
      </w:r>
    </w:p>
    <w:p w14:paraId="68A7B377" w14:textId="26FC818B" w:rsidR="00886A33" w:rsidRPr="00BF1CB9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Na području naše </w:t>
      </w:r>
      <w:r w:rsidR="00B13711" w:rsidRPr="00BF1CB9">
        <w:rPr>
          <w:rFonts w:cstheme="minorHAnsi"/>
          <w:sz w:val="24"/>
          <w:szCs w:val="24"/>
        </w:rPr>
        <w:t>O</w:t>
      </w:r>
      <w:r w:rsidRPr="00BF1CB9">
        <w:rPr>
          <w:rFonts w:cstheme="minorHAnsi"/>
          <w:sz w:val="24"/>
          <w:szCs w:val="24"/>
        </w:rPr>
        <w:t>pćine djeluju sportske, vjerske, kulturne i druge udruge koje obogaćuju našu zajednicu i omogućuju pojedincima da otkriju i razviju svoje talente. Zato im kroz donacije pružamo podršku u realizaciji njihovih aktivnosti.</w:t>
      </w:r>
    </w:p>
    <w:p w14:paraId="2D8DFF6F" w14:textId="05BD8E49" w:rsidR="00B219A6" w:rsidRPr="00BF1CB9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>Povijest i kultura važni su segmenti koji naš kraj čine posebnim, te ih nastojimo očuvati i njegovati.</w:t>
      </w:r>
    </w:p>
    <w:p w14:paraId="7B4CBCF7" w14:textId="77777777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72E5882D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</w:t>
      </w:r>
    </w:p>
    <w:p w14:paraId="06E3F3CA" w14:textId="4A62109A" w:rsidR="00FA5E30" w:rsidRPr="00BF1CB9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BF1CB9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Načelnik Općine </w:t>
      </w:r>
    </w:p>
    <w:p w14:paraId="4D6B44A6" w14:textId="18ED4772" w:rsidR="00297E2B" w:rsidRPr="00BF1CB9" w:rsidRDefault="007651D8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Josip Nikolić,dipl.ing.</w:t>
      </w:r>
      <w:proofErr w:type="spellStart"/>
      <w:r>
        <w:rPr>
          <w:rFonts w:cstheme="minorHAnsi"/>
          <w:sz w:val="24"/>
          <w:szCs w:val="24"/>
        </w:rPr>
        <w:t>drv</w:t>
      </w:r>
      <w:proofErr w:type="spellEnd"/>
      <w:r>
        <w:rPr>
          <w:rFonts w:cstheme="minorHAnsi"/>
          <w:sz w:val="24"/>
          <w:szCs w:val="24"/>
        </w:rPr>
        <w:t>.</w:t>
      </w:r>
      <w:r w:rsidR="00FB7D68">
        <w:rPr>
          <w:rFonts w:cstheme="minorHAnsi"/>
          <w:sz w:val="24"/>
          <w:szCs w:val="24"/>
        </w:rPr>
        <w:t>,v.r.</w:t>
      </w:r>
    </w:p>
    <w:p w14:paraId="27169DE6" w14:textId="6BEC5B8C" w:rsidR="00E02360" w:rsidRPr="00BF1CB9" w:rsidRDefault="00E0236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BF1CB9" w:rsidRDefault="00FA5E30" w:rsidP="009F6D77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BF1CB9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BF1CB9" w:rsidRDefault="00184AF7" w:rsidP="009F6D77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BF1CB9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BF1CB9" w:rsidRDefault="00E949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F1CB9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3B4B89" w:rsidRDefault="003B4B89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3B4B89" w:rsidRDefault="003B4B89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BF1CB9" w:rsidRDefault="00184AF7" w:rsidP="009F6D77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BF1CB9">
        <w:rPr>
          <w:rFonts w:eastAsia="Times New Roman" w:cstheme="minorHAnsi"/>
          <w:sz w:val="24"/>
          <w:szCs w:val="24"/>
        </w:rPr>
        <w:t xml:space="preserve"> </w:t>
      </w:r>
      <w:r w:rsidR="00F82719" w:rsidRPr="00BF1CB9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BF1CB9">
        <w:rPr>
          <w:rFonts w:eastAsia="Times New Roman" w:cstheme="minorHAnsi"/>
          <w:sz w:val="24"/>
          <w:szCs w:val="24"/>
        </w:rPr>
        <w:t xml:space="preserve"> </w:t>
      </w:r>
      <w:r w:rsidR="00F82719" w:rsidRPr="00BF1CB9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BF1CB9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BF1CB9" w:rsidRDefault="00331BD6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BF1CB9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BF1CB9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BF1CB9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BF1CB9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BF1CB9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BF1CB9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BF1CB9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BF1CB9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BF1CB9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BF1CB9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BF1CB9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BF1CB9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BF1CB9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BF1CB9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BF1CB9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BF1CB9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BF1CB9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BF1CB9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BF1CB9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BF1CB9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BF1CB9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BF1CB9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BF1CB9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BF1CB9" w:rsidRDefault="007D3CA2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BF1CB9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3B4B89" w:rsidRDefault="003B4B89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3B4B89" w:rsidRDefault="003B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3B4B89" w:rsidRDefault="003B4B89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3B4B89" w:rsidRDefault="003B4B89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BF1CB9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BF1CB9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BF1CB9">
        <w:rPr>
          <w:rFonts w:eastAsia="Times New Roman" w:cstheme="minorHAnsi"/>
          <w:sz w:val="24"/>
          <w:szCs w:val="24"/>
        </w:rPr>
        <w:t xml:space="preserve">a </w:t>
      </w:r>
      <w:r w:rsidR="00FF2B6C" w:rsidRPr="00BF1CB9">
        <w:rPr>
          <w:rFonts w:eastAsia="Times New Roman" w:cstheme="minorHAnsi"/>
          <w:sz w:val="24"/>
          <w:szCs w:val="24"/>
        </w:rPr>
        <w:t>čije je f</w:t>
      </w:r>
      <w:r w:rsidRPr="00BF1CB9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4FF3137F" w14:textId="4158CC46" w:rsidR="005F0864" w:rsidRPr="00BF1CB9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>Općin</w:t>
      </w:r>
      <w:r w:rsidR="002E01C7">
        <w:rPr>
          <w:rFonts w:eastAsia="Times New Roman" w:cstheme="minorHAnsi"/>
          <w:sz w:val="24"/>
          <w:szCs w:val="24"/>
        </w:rPr>
        <w:t>a</w:t>
      </w:r>
      <w:r w:rsidRPr="00BF1CB9">
        <w:rPr>
          <w:rFonts w:eastAsia="Times New Roman" w:cstheme="minorHAnsi"/>
          <w:sz w:val="24"/>
          <w:szCs w:val="24"/>
        </w:rPr>
        <w:t xml:space="preserve"> </w:t>
      </w:r>
      <w:r w:rsidR="005E307A">
        <w:rPr>
          <w:rFonts w:eastAsia="Times New Roman" w:cstheme="minorHAnsi"/>
          <w:sz w:val="24"/>
          <w:szCs w:val="24"/>
        </w:rPr>
        <w:t>Sikirevci</w:t>
      </w:r>
      <w:r w:rsidRPr="00BF1CB9">
        <w:rPr>
          <w:rFonts w:eastAsia="Times New Roman" w:cstheme="minorHAnsi"/>
          <w:sz w:val="24"/>
          <w:szCs w:val="24"/>
        </w:rPr>
        <w:t xml:space="preserve"> </w:t>
      </w:r>
      <w:r w:rsidR="002E01C7">
        <w:rPr>
          <w:rFonts w:eastAsia="Times New Roman" w:cstheme="minorHAnsi"/>
          <w:sz w:val="24"/>
          <w:szCs w:val="24"/>
        </w:rPr>
        <w:t>nema proračunske korisnike.</w:t>
      </w:r>
    </w:p>
    <w:p w14:paraId="11A419CA" w14:textId="0998FC24" w:rsidR="00184AF7" w:rsidRPr="00BF1CB9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BF1CB9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BF1CB9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BF1CB9" w:rsidRDefault="003B2665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F1CB9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3B4B89" w:rsidRDefault="003B4B89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3B4B89" w:rsidRDefault="003B4B89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BF1CB9">
        <w:rPr>
          <w:rFonts w:eastAsia="Times New Roman" w:cstheme="minorHAnsi"/>
          <w:sz w:val="24"/>
          <w:szCs w:val="24"/>
        </w:rPr>
        <w:t>144/21</w:t>
      </w:r>
      <w:r w:rsidRPr="00BF1CB9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BF1CB9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BF1CB9">
        <w:rPr>
          <w:rFonts w:eastAsia="Times New Roman" w:cstheme="minorHAnsi"/>
          <w:sz w:val="24"/>
          <w:szCs w:val="24"/>
        </w:rPr>
        <w:t xml:space="preserve"> </w:t>
      </w:r>
      <w:r w:rsidR="00E568C5" w:rsidRPr="00BF1CB9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BF1CB9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BF1CB9">
        <w:rPr>
          <w:rFonts w:eastAsia="Times New Roman" w:cstheme="minorHAnsi"/>
          <w:sz w:val="24"/>
          <w:szCs w:val="24"/>
        </w:rPr>
        <w:t>Općinsko vijeće do kraja godine</w:t>
      </w:r>
      <w:r w:rsidRPr="00BF1CB9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BF1CB9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BF1CB9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BE41A8" w:rsidRPr="00BF1CB9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BF1CB9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</w:t>
      </w:r>
      <w:r w:rsidRPr="00BF1CB9">
        <w:rPr>
          <w:rFonts w:eastAsia="Times New Roman" w:cstheme="minorHAnsi"/>
          <w:sz w:val="24"/>
          <w:szCs w:val="24"/>
        </w:rPr>
        <w:lastRenderedPageBreak/>
        <w:t xml:space="preserve">redovnih i nužnih rashoda i izdataka temeljem odluke o financiranju nužnih rashoda i izdataka koju donosi </w:t>
      </w:r>
      <w:r w:rsidR="00693A00" w:rsidRPr="00BF1CB9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BF1CB9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BF1CB9">
        <w:rPr>
          <w:rFonts w:eastAsia="Times New Roman" w:cstheme="minorHAnsi"/>
          <w:sz w:val="24"/>
          <w:szCs w:val="24"/>
        </w:rPr>
        <w:t>općinski načelnik</w:t>
      </w:r>
      <w:r w:rsidRPr="00BF1CB9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BF1CB9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BF1CB9">
        <w:rPr>
          <w:rFonts w:eastAsia="Times New Roman" w:cstheme="minorHAnsi"/>
          <w:sz w:val="24"/>
          <w:szCs w:val="24"/>
        </w:rPr>
        <w:t>općinski načelnik</w:t>
      </w:r>
      <w:r w:rsidRPr="00BF1CB9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BF1CB9">
        <w:rPr>
          <w:rFonts w:eastAsia="Times New Roman" w:cstheme="minorHAnsi"/>
          <w:sz w:val="24"/>
          <w:szCs w:val="24"/>
        </w:rPr>
        <w:t>općinski načelnik</w:t>
      </w:r>
      <w:r w:rsidRPr="00BF1CB9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BF1CB9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BF1CB9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BF1CB9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BF1CB9" w:rsidRDefault="00BA353E" w:rsidP="009F6D77">
      <w:pPr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br w:type="page"/>
      </w:r>
    </w:p>
    <w:p w14:paraId="045AD671" w14:textId="30BD7C02" w:rsidR="00184AF7" w:rsidRPr="00BF1CB9" w:rsidRDefault="00FB3AF7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5E307A">
        <w:rPr>
          <w:rFonts w:eastAsia="Times New Roman" w:cstheme="minorHAnsi"/>
          <w:b/>
          <w:color w:val="548DD4" w:themeColor="text2" w:themeTint="99"/>
          <w:sz w:val="24"/>
          <w:szCs w:val="24"/>
        </w:rPr>
        <w:t>SIKIREVCI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F32DF4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2E01C7">
        <w:rPr>
          <w:rFonts w:eastAsia="Times New Roman" w:cstheme="minorHAnsi"/>
          <w:b/>
          <w:color w:val="548DD4" w:themeColor="text2" w:themeTint="99"/>
          <w:sz w:val="24"/>
          <w:szCs w:val="24"/>
        </w:rPr>
        <w:t>3.5</w:t>
      </w:r>
      <w:r w:rsidR="00A858EC">
        <w:rPr>
          <w:rFonts w:eastAsia="Times New Roman" w:cstheme="minorHAnsi"/>
          <w:b/>
          <w:color w:val="548DD4" w:themeColor="text2" w:themeTint="99"/>
          <w:sz w:val="24"/>
          <w:szCs w:val="24"/>
        </w:rPr>
        <w:t>58</w:t>
      </w:r>
      <w:r w:rsidR="002E01C7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A858EC">
        <w:rPr>
          <w:rFonts w:eastAsia="Times New Roman" w:cstheme="minorHAnsi"/>
          <w:b/>
          <w:color w:val="548DD4" w:themeColor="text2" w:themeTint="99"/>
          <w:sz w:val="24"/>
          <w:szCs w:val="24"/>
        </w:rPr>
        <w:t>9</w:t>
      </w:r>
      <w:r w:rsidR="002E01C7">
        <w:rPr>
          <w:rFonts w:eastAsia="Times New Roman" w:cstheme="minorHAnsi"/>
          <w:b/>
          <w:color w:val="548DD4" w:themeColor="text2" w:themeTint="99"/>
          <w:sz w:val="24"/>
          <w:szCs w:val="24"/>
        </w:rPr>
        <w:t>00,00</w:t>
      </w:r>
      <w:r w:rsidR="00F32DF4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41E32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BF1CB9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BF1CB9" w:rsidRDefault="00FF2B6C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BF1CB9" w:rsidRDefault="008B16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24B3EEBC" w:rsidR="00734E42" w:rsidRPr="00BF1CB9" w:rsidRDefault="00184AF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BF1CB9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BF1CB9">
        <w:rPr>
          <w:rFonts w:cstheme="minorHAnsi"/>
          <w:sz w:val="24"/>
          <w:szCs w:val="24"/>
        </w:rPr>
        <w:t xml:space="preserve">Općine </w:t>
      </w:r>
      <w:r w:rsidR="005E307A">
        <w:rPr>
          <w:rFonts w:cstheme="minorHAnsi"/>
          <w:sz w:val="24"/>
          <w:szCs w:val="24"/>
        </w:rPr>
        <w:t>Sikirevci</w:t>
      </w:r>
      <w:r w:rsidR="004335EF" w:rsidRPr="00BF1CB9">
        <w:rPr>
          <w:rFonts w:cstheme="minorHAnsi"/>
          <w:sz w:val="24"/>
          <w:szCs w:val="24"/>
        </w:rPr>
        <w:t xml:space="preserve"> za 20</w:t>
      </w:r>
      <w:r w:rsidR="009569B1" w:rsidRPr="00BF1CB9">
        <w:rPr>
          <w:rFonts w:cstheme="minorHAnsi"/>
          <w:sz w:val="24"/>
          <w:szCs w:val="24"/>
        </w:rPr>
        <w:t>2</w:t>
      </w:r>
      <w:r w:rsidR="00F32DF4" w:rsidRPr="00BF1CB9">
        <w:rPr>
          <w:rFonts w:cstheme="minorHAnsi"/>
          <w:sz w:val="24"/>
          <w:szCs w:val="24"/>
        </w:rPr>
        <w:t>5</w:t>
      </w:r>
      <w:r w:rsidR="004335EF" w:rsidRPr="00BF1CB9">
        <w:rPr>
          <w:rFonts w:cstheme="minorHAnsi"/>
          <w:sz w:val="24"/>
          <w:szCs w:val="24"/>
        </w:rPr>
        <w:t xml:space="preserve">. </w:t>
      </w:r>
      <w:r w:rsidR="00E76A35" w:rsidRPr="00BF1CB9">
        <w:rPr>
          <w:rFonts w:cstheme="minorHAnsi"/>
          <w:sz w:val="24"/>
          <w:szCs w:val="24"/>
        </w:rPr>
        <w:t>g</w:t>
      </w:r>
      <w:r w:rsidR="004335EF" w:rsidRPr="00BF1CB9">
        <w:rPr>
          <w:rFonts w:cstheme="minorHAnsi"/>
          <w:sz w:val="24"/>
          <w:szCs w:val="24"/>
        </w:rPr>
        <w:t xml:space="preserve">odinu planirani su u iznosu od </w:t>
      </w:r>
      <w:r w:rsidR="002E01C7">
        <w:rPr>
          <w:rFonts w:cstheme="minorHAnsi"/>
          <w:sz w:val="24"/>
          <w:szCs w:val="24"/>
        </w:rPr>
        <w:t>3.</w:t>
      </w:r>
      <w:r w:rsidR="00A858EC">
        <w:rPr>
          <w:rFonts w:cstheme="minorHAnsi"/>
          <w:sz w:val="24"/>
          <w:szCs w:val="24"/>
        </w:rPr>
        <w:t>3</w:t>
      </w:r>
      <w:r w:rsidR="00F14697">
        <w:rPr>
          <w:rFonts w:cstheme="minorHAnsi"/>
          <w:sz w:val="24"/>
          <w:szCs w:val="24"/>
        </w:rPr>
        <w:t>58</w:t>
      </w:r>
      <w:r w:rsidR="002E01C7">
        <w:rPr>
          <w:rFonts w:cstheme="minorHAnsi"/>
          <w:sz w:val="24"/>
          <w:szCs w:val="24"/>
        </w:rPr>
        <w:t>.900,00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3B1050" w:rsidRPr="00BF1CB9">
        <w:rPr>
          <w:rFonts w:cstheme="minorHAnsi"/>
          <w:sz w:val="24"/>
          <w:szCs w:val="24"/>
        </w:rPr>
        <w:t>eura</w:t>
      </w:r>
      <w:r w:rsidR="00193506" w:rsidRPr="00BF1CB9">
        <w:rPr>
          <w:rFonts w:cstheme="minorHAnsi"/>
          <w:sz w:val="24"/>
          <w:szCs w:val="24"/>
        </w:rPr>
        <w:t xml:space="preserve">, a čine ih </w:t>
      </w:r>
      <w:r w:rsidR="00193506" w:rsidRPr="00BF1CB9">
        <w:rPr>
          <w:rFonts w:cstheme="minorHAnsi"/>
          <w:b/>
          <w:sz w:val="24"/>
          <w:szCs w:val="24"/>
        </w:rPr>
        <w:t>p</w:t>
      </w:r>
      <w:r w:rsidR="004335EF" w:rsidRPr="00BF1CB9">
        <w:rPr>
          <w:rFonts w:cstheme="minorHAnsi"/>
          <w:b/>
          <w:sz w:val="24"/>
          <w:szCs w:val="24"/>
        </w:rPr>
        <w:t>rihodi od poreza</w:t>
      </w:r>
      <w:r w:rsidR="004335EF" w:rsidRPr="00BF1CB9">
        <w:rPr>
          <w:rFonts w:cstheme="minorHAnsi"/>
          <w:sz w:val="24"/>
          <w:szCs w:val="24"/>
        </w:rPr>
        <w:t xml:space="preserve"> planirani u iznosu od </w:t>
      </w:r>
      <w:r w:rsidR="002E01C7">
        <w:rPr>
          <w:rFonts w:cstheme="minorHAnsi"/>
          <w:sz w:val="24"/>
          <w:szCs w:val="24"/>
        </w:rPr>
        <w:t>87</w:t>
      </w:r>
      <w:r w:rsidR="00F14697">
        <w:rPr>
          <w:rFonts w:cstheme="minorHAnsi"/>
          <w:sz w:val="24"/>
          <w:szCs w:val="24"/>
        </w:rPr>
        <w:t>1</w:t>
      </w:r>
      <w:r w:rsidR="002E01C7">
        <w:rPr>
          <w:rFonts w:cstheme="minorHAnsi"/>
          <w:sz w:val="24"/>
          <w:szCs w:val="24"/>
        </w:rPr>
        <w:t>.</w:t>
      </w:r>
      <w:r w:rsidR="00F14697">
        <w:rPr>
          <w:rFonts w:cstheme="minorHAnsi"/>
          <w:sz w:val="24"/>
          <w:szCs w:val="24"/>
        </w:rPr>
        <w:t>4</w:t>
      </w:r>
      <w:r w:rsidR="002E01C7">
        <w:rPr>
          <w:rFonts w:cstheme="minorHAnsi"/>
          <w:sz w:val="24"/>
          <w:szCs w:val="24"/>
        </w:rPr>
        <w:t>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3B1050" w:rsidRPr="00BF1CB9">
        <w:rPr>
          <w:rFonts w:cstheme="minorHAnsi"/>
          <w:sz w:val="24"/>
          <w:szCs w:val="24"/>
        </w:rPr>
        <w:t>eura</w:t>
      </w:r>
      <w:r w:rsidR="004335EF" w:rsidRPr="00BF1CB9">
        <w:rPr>
          <w:rFonts w:cstheme="minorHAnsi"/>
          <w:sz w:val="24"/>
          <w:szCs w:val="24"/>
        </w:rPr>
        <w:t xml:space="preserve">, </w:t>
      </w:r>
      <w:r w:rsidR="00301EA4" w:rsidRPr="00BF1CB9">
        <w:rPr>
          <w:rFonts w:cstheme="minorHAnsi"/>
          <w:b/>
          <w:bCs/>
          <w:sz w:val="24"/>
          <w:szCs w:val="24"/>
        </w:rPr>
        <w:t>p</w:t>
      </w:r>
      <w:r w:rsidR="004335EF" w:rsidRPr="00BF1CB9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BF1CB9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BF1CB9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BF1CB9">
        <w:rPr>
          <w:rFonts w:cstheme="minorHAnsi"/>
          <w:sz w:val="24"/>
          <w:szCs w:val="24"/>
        </w:rPr>
        <w:t xml:space="preserve"> planiran</w:t>
      </w:r>
      <w:r w:rsidR="00193506" w:rsidRPr="00BF1CB9">
        <w:rPr>
          <w:rFonts w:cstheme="minorHAnsi"/>
          <w:sz w:val="24"/>
          <w:szCs w:val="24"/>
        </w:rPr>
        <w:t>i su</w:t>
      </w:r>
      <w:r w:rsidR="004335EF" w:rsidRPr="00BF1CB9">
        <w:rPr>
          <w:rFonts w:cstheme="minorHAnsi"/>
          <w:sz w:val="24"/>
          <w:szCs w:val="24"/>
        </w:rPr>
        <w:t xml:space="preserve"> u iznosu od</w:t>
      </w:r>
      <w:r w:rsidR="00193506" w:rsidRPr="00BF1CB9">
        <w:rPr>
          <w:rFonts w:cstheme="minorHAnsi"/>
          <w:sz w:val="24"/>
          <w:szCs w:val="24"/>
        </w:rPr>
        <w:t xml:space="preserve"> </w:t>
      </w:r>
      <w:r w:rsidR="002E01C7">
        <w:rPr>
          <w:rFonts w:cstheme="minorHAnsi"/>
          <w:sz w:val="24"/>
          <w:szCs w:val="24"/>
        </w:rPr>
        <w:t>2.273.000,00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3B1050" w:rsidRPr="00BF1CB9">
        <w:rPr>
          <w:rFonts w:cstheme="minorHAnsi"/>
          <w:sz w:val="24"/>
          <w:szCs w:val="24"/>
        </w:rPr>
        <w:t>eura</w:t>
      </w:r>
      <w:r w:rsidR="00193506" w:rsidRPr="00BF1CB9">
        <w:rPr>
          <w:rFonts w:cstheme="minorHAnsi"/>
          <w:sz w:val="24"/>
          <w:szCs w:val="24"/>
        </w:rPr>
        <w:t xml:space="preserve">, </w:t>
      </w:r>
      <w:r w:rsidR="00193506" w:rsidRPr="00BF1CB9">
        <w:rPr>
          <w:rFonts w:cstheme="minorHAnsi"/>
          <w:b/>
          <w:sz w:val="24"/>
          <w:szCs w:val="24"/>
        </w:rPr>
        <w:t>p</w:t>
      </w:r>
      <w:r w:rsidR="004335EF" w:rsidRPr="00BF1CB9">
        <w:rPr>
          <w:rFonts w:cstheme="minorHAnsi"/>
          <w:b/>
          <w:sz w:val="24"/>
          <w:szCs w:val="24"/>
        </w:rPr>
        <w:t>rihodi od imovine</w:t>
      </w:r>
      <w:r w:rsidR="004335EF" w:rsidRPr="00BF1CB9">
        <w:rPr>
          <w:rFonts w:cstheme="minorHAnsi"/>
          <w:sz w:val="24"/>
          <w:szCs w:val="24"/>
        </w:rPr>
        <w:t xml:space="preserve"> </w:t>
      </w:r>
      <w:r w:rsidR="00E86E56" w:rsidRPr="00BF1CB9">
        <w:rPr>
          <w:rFonts w:cstheme="minorHAnsi"/>
          <w:sz w:val="24"/>
          <w:szCs w:val="24"/>
        </w:rPr>
        <w:t xml:space="preserve">u iznosu od </w:t>
      </w:r>
      <w:r w:rsidR="002E01C7">
        <w:rPr>
          <w:rFonts w:cstheme="minorHAnsi"/>
          <w:sz w:val="24"/>
          <w:szCs w:val="24"/>
        </w:rPr>
        <w:t>10</w:t>
      </w:r>
      <w:r w:rsidR="00F14697">
        <w:rPr>
          <w:rFonts w:cstheme="minorHAnsi"/>
          <w:sz w:val="24"/>
          <w:szCs w:val="24"/>
        </w:rPr>
        <w:t>6</w:t>
      </w:r>
      <w:r w:rsidR="002E01C7">
        <w:rPr>
          <w:rFonts w:cstheme="minorHAnsi"/>
          <w:sz w:val="24"/>
          <w:szCs w:val="24"/>
        </w:rPr>
        <w:t>.</w:t>
      </w:r>
      <w:r w:rsidR="00F14697">
        <w:rPr>
          <w:rFonts w:cstheme="minorHAnsi"/>
          <w:sz w:val="24"/>
          <w:szCs w:val="24"/>
        </w:rPr>
        <w:t>3</w:t>
      </w:r>
      <w:r w:rsidR="002E01C7">
        <w:rPr>
          <w:rFonts w:cstheme="minorHAnsi"/>
          <w:sz w:val="24"/>
          <w:szCs w:val="24"/>
        </w:rPr>
        <w:t>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301EA4" w:rsidRPr="00BF1CB9">
        <w:rPr>
          <w:rFonts w:cstheme="minorHAnsi"/>
          <w:sz w:val="24"/>
          <w:szCs w:val="24"/>
        </w:rPr>
        <w:t>eura</w:t>
      </w:r>
      <w:r w:rsidR="00C72B62" w:rsidRPr="00BF1CB9">
        <w:rPr>
          <w:rFonts w:cstheme="minorHAnsi"/>
          <w:sz w:val="24"/>
          <w:szCs w:val="24"/>
        </w:rPr>
        <w:t xml:space="preserve">, </w:t>
      </w:r>
      <w:r w:rsidR="00193506" w:rsidRPr="00BF1CB9">
        <w:rPr>
          <w:rFonts w:cstheme="minorHAnsi"/>
          <w:b/>
          <w:sz w:val="24"/>
          <w:szCs w:val="24"/>
        </w:rPr>
        <w:t>p</w:t>
      </w:r>
      <w:r w:rsidR="004335EF" w:rsidRPr="00BF1CB9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BF1CB9">
        <w:rPr>
          <w:rFonts w:cstheme="minorHAnsi"/>
          <w:sz w:val="24"/>
          <w:szCs w:val="24"/>
        </w:rPr>
        <w:t xml:space="preserve"> planirani u iznosu od </w:t>
      </w:r>
      <w:r w:rsidR="00F14697">
        <w:rPr>
          <w:rFonts w:cstheme="minorHAnsi"/>
          <w:sz w:val="24"/>
          <w:szCs w:val="24"/>
        </w:rPr>
        <w:t>100</w:t>
      </w:r>
      <w:r w:rsidR="002E01C7">
        <w:rPr>
          <w:rFonts w:cstheme="minorHAnsi"/>
          <w:sz w:val="24"/>
          <w:szCs w:val="24"/>
        </w:rPr>
        <w:t>.</w:t>
      </w:r>
      <w:r w:rsidR="00F14697">
        <w:rPr>
          <w:rFonts w:cstheme="minorHAnsi"/>
          <w:sz w:val="24"/>
          <w:szCs w:val="24"/>
        </w:rPr>
        <w:t>1</w:t>
      </w:r>
      <w:r w:rsidR="002E01C7">
        <w:rPr>
          <w:rFonts w:cstheme="minorHAnsi"/>
          <w:sz w:val="24"/>
          <w:szCs w:val="24"/>
        </w:rPr>
        <w:t>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301EA4" w:rsidRPr="00BF1CB9">
        <w:rPr>
          <w:rFonts w:cstheme="minorHAnsi"/>
          <w:sz w:val="24"/>
          <w:szCs w:val="24"/>
        </w:rPr>
        <w:t>eura</w:t>
      </w:r>
      <w:r w:rsidR="00980A84" w:rsidRPr="00BF1CB9">
        <w:rPr>
          <w:rFonts w:cstheme="minorHAnsi"/>
          <w:sz w:val="24"/>
          <w:szCs w:val="24"/>
        </w:rPr>
        <w:t xml:space="preserve">, </w:t>
      </w:r>
      <w:r w:rsidR="00301EA4" w:rsidRPr="00BF1CB9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BF1CB9">
        <w:rPr>
          <w:rFonts w:cstheme="minorHAnsi"/>
          <w:b/>
          <w:bCs/>
          <w:sz w:val="24"/>
          <w:szCs w:val="24"/>
        </w:rPr>
        <w:t xml:space="preserve"> i </w:t>
      </w:r>
      <w:r w:rsidR="00301EA4" w:rsidRPr="00BF1CB9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BF1CB9">
        <w:rPr>
          <w:rFonts w:cstheme="minorHAnsi"/>
          <w:sz w:val="24"/>
          <w:szCs w:val="24"/>
        </w:rPr>
        <w:t xml:space="preserve">planirani u iznosu od </w:t>
      </w:r>
      <w:r w:rsidR="002E01C7">
        <w:rPr>
          <w:rFonts w:cstheme="minorHAnsi"/>
          <w:sz w:val="24"/>
          <w:szCs w:val="24"/>
        </w:rPr>
        <w:t>1.000,00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="00297AEC" w:rsidRPr="00BF1CB9">
        <w:rPr>
          <w:rFonts w:cstheme="minorHAnsi"/>
          <w:sz w:val="24"/>
          <w:szCs w:val="24"/>
        </w:rPr>
        <w:t>eura.</w:t>
      </w:r>
    </w:p>
    <w:p w14:paraId="255A5683" w14:textId="15B59B76" w:rsidR="00297AEC" w:rsidRPr="00BF1CB9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6EEE70B3" w:rsidR="00297AEC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B9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BF1CB9">
        <w:rPr>
          <w:rFonts w:eastAsia="Times New Roman" w:cstheme="minorHAnsi"/>
          <w:sz w:val="24"/>
          <w:szCs w:val="24"/>
        </w:rPr>
        <w:t xml:space="preserve">planirani su u iznosu od </w:t>
      </w:r>
      <w:r w:rsidR="002E01C7">
        <w:rPr>
          <w:rFonts w:eastAsia="Times New Roman" w:cstheme="minorHAnsi"/>
          <w:sz w:val="24"/>
          <w:szCs w:val="24"/>
        </w:rPr>
        <w:t>7.</w:t>
      </w:r>
      <w:r w:rsidR="00441B7D">
        <w:rPr>
          <w:rFonts w:eastAsia="Times New Roman" w:cstheme="minorHAnsi"/>
          <w:sz w:val="24"/>
          <w:szCs w:val="24"/>
        </w:rPr>
        <w:t>1</w:t>
      </w:r>
      <w:r w:rsidR="002E01C7">
        <w:rPr>
          <w:rFonts w:eastAsia="Times New Roman" w:cstheme="minorHAnsi"/>
          <w:sz w:val="24"/>
          <w:szCs w:val="24"/>
        </w:rPr>
        <w:t>00,00</w:t>
      </w:r>
      <w:r w:rsidR="00F32DF4" w:rsidRPr="00BF1CB9">
        <w:rPr>
          <w:rFonts w:eastAsia="Times New Roman" w:cstheme="minorHAnsi"/>
          <w:sz w:val="24"/>
          <w:szCs w:val="24"/>
        </w:rPr>
        <w:t xml:space="preserve"> </w:t>
      </w:r>
      <w:r w:rsidRPr="00BF1CB9">
        <w:rPr>
          <w:rFonts w:eastAsia="Times New Roman" w:cstheme="minorHAnsi"/>
          <w:sz w:val="24"/>
          <w:szCs w:val="24"/>
        </w:rPr>
        <w:t>eura, a čine ih</w:t>
      </w:r>
      <w:r w:rsidRPr="00BF1CB9">
        <w:rPr>
          <w:rFonts w:cstheme="minorHAnsi"/>
          <w:b/>
          <w:bCs/>
          <w:sz w:val="24"/>
          <w:szCs w:val="24"/>
        </w:rPr>
        <w:t xml:space="preserve"> p</w:t>
      </w:r>
      <w:r w:rsidRPr="00BF1CB9">
        <w:rPr>
          <w:rFonts w:cstheme="minorHAnsi"/>
          <w:b/>
          <w:sz w:val="24"/>
          <w:szCs w:val="24"/>
        </w:rPr>
        <w:t xml:space="preserve">rihodi od prodaje </w:t>
      </w:r>
      <w:proofErr w:type="spellStart"/>
      <w:r w:rsidRPr="00BF1CB9">
        <w:rPr>
          <w:rFonts w:cstheme="minorHAnsi"/>
          <w:b/>
          <w:sz w:val="24"/>
          <w:szCs w:val="24"/>
        </w:rPr>
        <w:t>neproizvedene</w:t>
      </w:r>
      <w:proofErr w:type="spellEnd"/>
      <w:r w:rsidRPr="00BF1CB9">
        <w:rPr>
          <w:rFonts w:cstheme="minorHAnsi"/>
          <w:b/>
          <w:sz w:val="24"/>
          <w:szCs w:val="24"/>
        </w:rPr>
        <w:t xml:space="preserve"> dugotrajne imovine </w:t>
      </w:r>
      <w:r w:rsidRPr="00BF1CB9">
        <w:rPr>
          <w:rFonts w:cstheme="minorHAnsi"/>
          <w:sz w:val="24"/>
          <w:szCs w:val="24"/>
        </w:rPr>
        <w:t xml:space="preserve">planirani u iznosu od </w:t>
      </w:r>
      <w:r w:rsidR="002E01C7">
        <w:rPr>
          <w:rFonts w:cstheme="minorHAnsi"/>
          <w:sz w:val="24"/>
          <w:szCs w:val="24"/>
        </w:rPr>
        <w:t>6.</w:t>
      </w:r>
      <w:r w:rsidR="00441B7D">
        <w:rPr>
          <w:rFonts w:cstheme="minorHAnsi"/>
          <w:sz w:val="24"/>
          <w:szCs w:val="24"/>
        </w:rPr>
        <w:t>8</w:t>
      </w:r>
      <w:r w:rsidR="002E01C7">
        <w:rPr>
          <w:rFonts w:cstheme="minorHAnsi"/>
          <w:sz w:val="24"/>
          <w:szCs w:val="24"/>
        </w:rPr>
        <w:t>00,00</w:t>
      </w:r>
      <w:r w:rsidR="00F32DF4" w:rsidRPr="00BF1CB9">
        <w:rPr>
          <w:rFonts w:cstheme="minorHAnsi"/>
          <w:sz w:val="24"/>
          <w:szCs w:val="24"/>
        </w:rPr>
        <w:t xml:space="preserve"> </w:t>
      </w:r>
      <w:r w:rsidRPr="00BF1CB9">
        <w:rPr>
          <w:rFonts w:cstheme="minorHAnsi"/>
          <w:sz w:val="24"/>
          <w:szCs w:val="24"/>
        </w:rPr>
        <w:t xml:space="preserve">eura, dok su </w:t>
      </w:r>
      <w:r w:rsidRPr="00BF1CB9">
        <w:rPr>
          <w:rFonts w:cstheme="minorHAnsi"/>
          <w:b/>
          <w:bCs/>
          <w:sz w:val="24"/>
          <w:szCs w:val="24"/>
        </w:rPr>
        <w:t>p</w:t>
      </w:r>
      <w:r w:rsidRPr="00BF1CB9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BF1CB9">
        <w:rPr>
          <w:rFonts w:cstheme="minorHAnsi"/>
          <w:sz w:val="24"/>
          <w:szCs w:val="24"/>
        </w:rPr>
        <w:t xml:space="preserve">planirani u iznosu od </w:t>
      </w:r>
      <w:r w:rsidR="00441B7D">
        <w:rPr>
          <w:rFonts w:cstheme="minorHAnsi"/>
          <w:sz w:val="24"/>
          <w:szCs w:val="24"/>
        </w:rPr>
        <w:t>2</w:t>
      </w:r>
      <w:r w:rsidR="002E01C7">
        <w:rPr>
          <w:rFonts w:cstheme="minorHAnsi"/>
          <w:sz w:val="24"/>
          <w:szCs w:val="24"/>
        </w:rPr>
        <w:t>00,00</w:t>
      </w:r>
      <w:r w:rsidRPr="00BF1CB9">
        <w:rPr>
          <w:rFonts w:cstheme="minorHAnsi"/>
          <w:sz w:val="24"/>
          <w:szCs w:val="24"/>
        </w:rPr>
        <w:t xml:space="preserve"> eura.</w:t>
      </w:r>
    </w:p>
    <w:p w14:paraId="0E9AE4F7" w14:textId="77777777" w:rsidR="00A858EC" w:rsidRDefault="00A858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CF964" w14:textId="413D76B7" w:rsidR="00A858EC" w:rsidRPr="00FB4CBB" w:rsidRDefault="00A858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CBB">
        <w:rPr>
          <w:rFonts w:cstheme="minorHAnsi"/>
          <w:b/>
          <w:bCs/>
          <w:sz w:val="24"/>
          <w:szCs w:val="24"/>
        </w:rPr>
        <w:t xml:space="preserve">Primici </w:t>
      </w:r>
      <w:r w:rsidR="00FB4CBB" w:rsidRPr="00FB4CBB">
        <w:rPr>
          <w:rFonts w:cstheme="minorHAnsi"/>
          <w:b/>
          <w:bCs/>
          <w:sz w:val="24"/>
          <w:szCs w:val="24"/>
        </w:rPr>
        <w:t>od financijske imovine i zaduživanja</w:t>
      </w:r>
      <w:r w:rsidR="00FB4CBB">
        <w:rPr>
          <w:rFonts w:cstheme="minorHAnsi"/>
          <w:sz w:val="24"/>
          <w:szCs w:val="24"/>
        </w:rPr>
        <w:t xml:space="preserve"> planirani su u iznosu od 200.000,00 eura.</w:t>
      </w:r>
      <w:r w:rsidR="00FB4CBB" w:rsidRPr="00FB4CBB">
        <w:rPr>
          <w:rFonts w:cstheme="minorHAnsi"/>
          <w:sz w:val="24"/>
          <w:szCs w:val="24"/>
        </w:rPr>
        <w:t xml:space="preserve"> </w:t>
      </w:r>
    </w:p>
    <w:p w14:paraId="3C34694E" w14:textId="41B89BD8" w:rsidR="00472018" w:rsidRPr="00BF1CB9" w:rsidRDefault="00472018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2151F" w14:textId="4052584E" w:rsidR="00983B17" w:rsidRDefault="00A9418E" w:rsidP="009F6D77">
      <w:pPr>
        <w:jc w:val="center"/>
        <w:rPr>
          <w:rFonts w:cstheme="minorHAnsi"/>
          <w:b/>
          <w:sz w:val="24"/>
          <w:szCs w:val="24"/>
        </w:rPr>
      </w:pPr>
      <w:r w:rsidRPr="00BF1CB9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4E8CDC66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801128" w14:textId="77777777" w:rsidR="00F21AD5" w:rsidRPr="00BF1CB9" w:rsidRDefault="00F21AD5" w:rsidP="009F6D77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469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2"/>
        <w:gridCol w:w="1981"/>
        <w:gridCol w:w="1418"/>
        <w:gridCol w:w="1702"/>
        <w:gridCol w:w="1557"/>
      </w:tblGrid>
      <w:tr w:rsidR="00EF1E0D" w:rsidRPr="00BF1CB9" w14:paraId="5B48C44A" w14:textId="0D8DB6BA" w:rsidTr="00EF1E0D">
        <w:trPr>
          <w:trHeight w:val="744"/>
          <w:jc w:val="center"/>
        </w:trPr>
        <w:tc>
          <w:tcPr>
            <w:tcW w:w="1084" w:type="pct"/>
            <w:shd w:val="clear" w:color="auto" w:fill="B8CCE4" w:themeFill="accent1" w:themeFillTint="66"/>
            <w:vAlign w:val="center"/>
          </w:tcPr>
          <w:p w14:paraId="0897DA92" w14:textId="5CFB24CB" w:rsidR="00EF1E0D" w:rsidRPr="00BF1CB9" w:rsidRDefault="00EF1E0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BF1CB9">
              <w:rPr>
                <w:rFonts w:cstheme="minorHAnsi"/>
                <w:b/>
                <w:color w:val="4F81BD" w:themeColor="accent1"/>
              </w:rPr>
              <w:t>PRIHODI I PRIMICI</w:t>
            </w:r>
          </w:p>
        </w:tc>
        <w:tc>
          <w:tcPr>
            <w:tcW w:w="1165" w:type="pct"/>
            <w:shd w:val="clear" w:color="auto" w:fill="B8CCE4" w:themeFill="accent1" w:themeFillTint="66"/>
            <w:vAlign w:val="center"/>
          </w:tcPr>
          <w:p w14:paraId="579E5DF8" w14:textId="18AE3DB8" w:rsidR="00EF1E0D" w:rsidRPr="00BF1CB9" w:rsidRDefault="00EB6F51" w:rsidP="00EB6F51">
            <w:pPr>
              <w:rPr>
                <w:rFonts w:cstheme="minorHAnsi"/>
                <w:b/>
                <w:color w:val="4F81BD" w:themeColor="accent1"/>
              </w:rPr>
            </w:pPr>
            <w:r>
              <w:rPr>
                <w:rFonts w:cstheme="minorHAnsi"/>
                <w:b/>
                <w:color w:val="4F81BD" w:themeColor="accent1"/>
              </w:rPr>
              <w:t xml:space="preserve">          </w:t>
            </w:r>
            <w:r w:rsidR="00EF1E0D">
              <w:rPr>
                <w:rFonts w:cstheme="minorHAnsi"/>
                <w:b/>
                <w:color w:val="4F81BD" w:themeColor="accent1"/>
              </w:rPr>
              <w:t xml:space="preserve"> </w:t>
            </w:r>
            <w:r w:rsidR="00EF1E0D" w:rsidRPr="00BF1CB9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532C7724" w:rsidR="00EF1E0D" w:rsidRPr="00BF1CB9" w:rsidRDefault="00EF1E0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2024.</w:t>
            </w:r>
          </w:p>
        </w:tc>
        <w:tc>
          <w:tcPr>
            <w:tcW w:w="834" w:type="pct"/>
            <w:shd w:val="clear" w:color="auto" w:fill="B8CCE4" w:themeFill="accent1" w:themeFillTint="66"/>
            <w:vAlign w:val="center"/>
          </w:tcPr>
          <w:p w14:paraId="0984E61F" w14:textId="53B2B452" w:rsidR="00EF1E0D" w:rsidRPr="00BF1CB9" w:rsidRDefault="00A858EC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cstheme="minorHAnsi"/>
                <w:b/>
                <w:color w:val="4F81BD" w:themeColor="accent1"/>
              </w:rPr>
              <w:t xml:space="preserve">PRIJEDLOG </w:t>
            </w:r>
            <w:r w:rsidR="00EF1E0D" w:rsidRPr="00BF1CB9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1269CB4B" w:rsidR="00EF1E0D" w:rsidRPr="00BF1CB9" w:rsidRDefault="00EF1E0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2025.</w:t>
            </w:r>
          </w:p>
        </w:tc>
        <w:tc>
          <w:tcPr>
            <w:tcW w:w="1001" w:type="pct"/>
            <w:shd w:val="clear" w:color="auto" w:fill="B8CCE4" w:themeFill="accent1" w:themeFillTint="66"/>
            <w:vAlign w:val="center"/>
          </w:tcPr>
          <w:p w14:paraId="3E1666A6" w14:textId="07CB8277" w:rsidR="00EF1E0D" w:rsidRPr="00BF1CB9" w:rsidRDefault="00EF1E0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916" w:type="pct"/>
            <w:shd w:val="clear" w:color="auto" w:fill="B8CCE4" w:themeFill="accent1" w:themeFillTint="66"/>
            <w:vAlign w:val="center"/>
          </w:tcPr>
          <w:p w14:paraId="44646A24" w14:textId="5A745CF1" w:rsidR="00EF1E0D" w:rsidRPr="00BF1CB9" w:rsidRDefault="00EF1E0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PROJEKCIJE 2027.</w:t>
            </w:r>
          </w:p>
        </w:tc>
      </w:tr>
      <w:bookmarkEnd w:id="2"/>
      <w:tr w:rsidR="00EF1E0D" w:rsidRPr="00BF1CB9" w14:paraId="5216E55A" w14:textId="0ECC6DAD" w:rsidTr="00EF1E0D">
        <w:trPr>
          <w:trHeight w:val="662"/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119F233A" w14:textId="2A322B07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3B2242D0" w14:textId="5E0C2B21" w:rsidR="00EF1E0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1.913.930,00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F6BB151" w14:textId="62EE1AF4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3.3</w:t>
            </w:r>
            <w:r w:rsidR="00F14697">
              <w:rPr>
                <w:rFonts w:cstheme="minorHAnsi"/>
                <w:b/>
                <w:bCs/>
                <w:sz w:val="20"/>
                <w:szCs w:val="20"/>
              </w:rPr>
              <w:t>51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F14697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646AE17" w14:textId="7AFC4C83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  <w:r w:rsidR="00EF6E43">
              <w:rPr>
                <w:rFonts w:cstheme="minorHAnsi"/>
                <w:b/>
                <w:bCs/>
                <w:sz w:val="20"/>
                <w:szCs w:val="20"/>
              </w:rPr>
              <w:t>446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F6E43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317E3729" w14:textId="30B314A5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  <w:r w:rsidR="00EF6E43">
              <w:rPr>
                <w:rFonts w:cstheme="minorHAnsi"/>
                <w:b/>
                <w:bCs/>
                <w:sz w:val="20"/>
                <w:szCs w:val="20"/>
              </w:rPr>
              <w:t>446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.000,00</w:t>
            </w:r>
          </w:p>
        </w:tc>
      </w:tr>
      <w:tr w:rsidR="00EF1E0D" w:rsidRPr="00BF1CB9" w14:paraId="49282180" w14:textId="15542EDE" w:rsidTr="00EF1E0D">
        <w:trPr>
          <w:trHeight w:val="700"/>
          <w:jc w:val="center"/>
        </w:trPr>
        <w:tc>
          <w:tcPr>
            <w:tcW w:w="1084" w:type="pct"/>
            <w:vAlign w:val="center"/>
          </w:tcPr>
          <w:p w14:paraId="53699625" w14:textId="4E840292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61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1165" w:type="pct"/>
            <w:vAlign w:val="center"/>
          </w:tcPr>
          <w:p w14:paraId="769DC4F0" w14:textId="524E36D4" w:rsidR="00EF1E0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391.130,00</w:t>
            </w:r>
          </w:p>
        </w:tc>
        <w:tc>
          <w:tcPr>
            <w:tcW w:w="834" w:type="pct"/>
            <w:vAlign w:val="center"/>
          </w:tcPr>
          <w:p w14:paraId="0899C520" w14:textId="5D2588DB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</w:t>
            </w:r>
            <w:r w:rsidR="00F14697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F14697">
              <w:rPr>
                <w:rFonts w:cstheme="minorHAnsi"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001" w:type="pct"/>
            <w:vAlign w:val="center"/>
          </w:tcPr>
          <w:p w14:paraId="3E38D07E" w14:textId="08DE6441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  <w:r w:rsidR="00EF6E43">
              <w:rPr>
                <w:rFonts w:cstheme="minorHAnsi"/>
                <w:bCs/>
                <w:sz w:val="20"/>
                <w:szCs w:val="20"/>
              </w:rPr>
              <w:t>71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EF6E43">
              <w:rPr>
                <w:rFonts w:cstheme="minorHAnsi"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916" w:type="pct"/>
            <w:vAlign w:val="center"/>
          </w:tcPr>
          <w:p w14:paraId="0E2C00D2" w14:textId="211DE223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  <w:r w:rsidR="00EF6E43">
              <w:rPr>
                <w:rFonts w:cstheme="minorHAnsi"/>
                <w:bCs/>
                <w:sz w:val="20"/>
                <w:szCs w:val="20"/>
              </w:rPr>
              <w:t>71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EF6E43">
              <w:rPr>
                <w:rFonts w:cstheme="minorHAnsi"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</w:tr>
      <w:tr w:rsidR="00EF1E0D" w:rsidRPr="00BF1CB9" w14:paraId="5C2E9B46" w14:textId="037500E1" w:rsidTr="00EF1E0D">
        <w:trPr>
          <w:jc w:val="center"/>
        </w:trPr>
        <w:tc>
          <w:tcPr>
            <w:tcW w:w="1084" w:type="pct"/>
            <w:vAlign w:val="center"/>
          </w:tcPr>
          <w:p w14:paraId="239A0198" w14:textId="6F6F10D5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63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1165" w:type="pct"/>
            <w:vAlign w:val="center"/>
          </w:tcPr>
          <w:p w14:paraId="13F51D30" w14:textId="476FBC8D" w:rsidR="00EF1E0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1.323.500,00</w:t>
            </w:r>
          </w:p>
        </w:tc>
        <w:tc>
          <w:tcPr>
            <w:tcW w:w="834" w:type="pct"/>
            <w:vAlign w:val="center"/>
          </w:tcPr>
          <w:p w14:paraId="24DC4AA7" w14:textId="6FFFCA73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2.273.000,00</w:t>
            </w:r>
          </w:p>
        </w:tc>
        <w:tc>
          <w:tcPr>
            <w:tcW w:w="1001" w:type="pct"/>
            <w:vAlign w:val="center"/>
          </w:tcPr>
          <w:p w14:paraId="24935A7F" w14:textId="39B6E2E0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2.3</w:t>
            </w:r>
            <w:r w:rsidR="00EF6E43">
              <w:rPr>
                <w:rFonts w:cstheme="minorHAnsi"/>
                <w:bCs/>
                <w:sz w:val="20"/>
                <w:szCs w:val="20"/>
              </w:rPr>
              <w:t>68</w:t>
            </w:r>
            <w:r>
              <w:rPr>
                <w:rFonts w:cstheme="minorHAnsi"/>
                <w:bCs/>
                <w:sz w:val="20"/>
                <w:szCs w:val="20"/>
              </w:rPr>
              <w:t>.000,00</w:t>
            </w:r>
          </w:p>
        </w:tc>
        <w:tc>
          <w:tcPr>
            <w:tcW w:w="916" w:type="pct"/>
            <w:vAlign w:val="center"/>
          </w:tcPr>
          <w:p w14:paraId="3228A42A" w14:textId="39ADF14A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2.3</w:t>
            </w:r>
            <w:r w:rsidR="00EF6E43">
              <w:rPr>
                <w:rFonts w:cstheme="minorHAnsi"/>
                <w:bCs/>
                <w:sz w:val="20"/>
                <w:szCs w:val="20"/>
              </w:rPr>
              <w:t>68</w:t>
            </w:r>
            <w:r>
              <w:rPr>
                <w:rFonts w:cstheme="minorHAnsi"/>
                <w:bCs/>
                <w:sz w:val="20"/>
                <w:szCs w:val="20"/>
              </w:rPr>
              <w:t>.000,00</w:t>
            </w:r>
          </w:p>
        </w:tc>
      </w:tr>
      <w:tr w:rsidR="00EF1E0D" w:rsidRPr="00BF1CB9" w14:paraId="210020AF" w14:textId="783ABCEE" w:rsidTr="00EF1E0D">
        <w:trPr>
          <w:trHeight w:val="635"/>
          <w:jc w:val="center"/>
        </w:trPr>
        <w:tc>
          <w:tcPr>
            <w:tcW w:w="1084" w:type="pct"/>
            <w:vAlign w:val="center"/>
          </w:tcPr>
          <w:p w14:paraId="0307B93B" w14:textId="2B0FE910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64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1165" w:type="pct"/>
            <w:vAlign w:val="center"/>
          </w:tcPr>
          <w:p w14:paraId="2ADF1304" w14:textId="7A01F1EB" w:rsidR="00EF1E0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101.700,00</w:t>
            </w:r>
          </w:p>
        </w:tc>
        <w:tc>
          <w:tcPr>
            <w:tcW w:w="834" w:type="pct"/>
            <w:vAlign w:val="center"/>
          </w:tcPr>
          <w:p w14:paraId="3EA8B064" w14:textId="3BB8E066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F14697"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F14697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001" w:type="pct"/>
            <w:vAlign w:val="center"/>
          </w:tcPr>
          <w:p w14:paraId="57A7171F" w14:textId="3F446BF6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EF6E43"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EF6E43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916" w:type="pct"/>
            <w:vAlign w:val="center"/>
          </w:tcPr>
          <w:p w14:paraId="6883BD40" w14:textId="66A6E47F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EF6E43"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="00EF6E43">
              <w:rPr>
                <w:rFonts w:cstheme="minorHAnsi"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</w:tr>
      <w:tr w:rsidR="00EF1E0D" w:rsidRPr="00BF1CB9" w14:paraId="73660010" w14:textId="3D89379B" w:rsidTr="00EF1E0D">
        <w:trPr>
          <w:jc w:val="center"/>
        </w:trPr>
        <w:tc>
          <w:tcPr>
            <w:tcW w:w="1084" w:type="pct"/>
            <w:vAlign w:val="center"/>
          </w:tcPr>
          <w:p w14:paraId="1CF2AAA6" w14:textId="6ECD1DB2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BF1CB9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165" w:type="pct"/>
            <w:vAlign w:val="center"/>
          </w:tcPr>
          <w:p w14:paraId="74062EC1" w14:textId="6981FDAC" w:rsidR="00EF1E0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93.600,00</w:t>
            </w:r>
          </w:p>
        </w:tc>
        <w:tc>
          <w:tcPr>
            <w:tcW w:w="834" w:type="pct"/>
            <w:vAlign w:val="center"/>
          </w:tcPr>
          <w:p w14:paraId="46C047E5" w14:textId="170CE9E1" w:rsidR="00EF1E0D" w:rsidRPr="00BF1CB9" w:rsidRDefault="00F14697" w:rsidP="00F146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</w:t>
            </w:r>
            <w:r w:rsidR="00EF1E0D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EF1E0D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001" w:type="pct"/>
            <w:vAlign w:val="center"/>
          </w:tcPr>
          <w:p w14:paraId="6251F385" w14:textId="451F05C1" w:rsidR="00EF1E0D" w:rsidRPr="00BF1CB9" w:rsidRDefault="00EF6E43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</w:t>
            </w:r>
            <w:r w:rsidR="00EF1E0D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EF1E0D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916" w:type="pct"/>
            <w:vAlign w:val="center"/>
          </w:tcPr>
          <w:p w14:paraId="5992E4F2" w14:textId="29A64482" w:rsidR="00EF1E0D" w:rsidRPr="00BF1CB9" w:rsidRDefault="00EF6E43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</w:t>
            </w:r>
            <w:r w:rsidR="00EF1E0D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EF1E0D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</w:tr>
      <w:tr w:rsidR="00EF1E0D" w:rsidRPr="00BF1CB9" w14:paraId="4B5542AE" w14:textId="76274859" w:rsidTr="00EF1E0D">
        <w:trPr>
          <w:jc w:val="center"/>
        </w:trPr>
        <w:tc>
          <w:tcPr>
            <w:tcW w:w="1084" w:type="pct"/>
            <w:vAlign w:val="center"/>
          </w:tcPr>
          <w:p w14:paraId="32AD0E28" w14:textId="0C182CF3" w:rsidR="00EF1E0D" w:rsidRPr="00BF1CB9" w:rsidRDefault="00EF1E0D" w:rsidP="009F6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BF1CB9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1165" w:type="pct"/>
            <w:vAlign w:val="center"/>
          </w:tcPr>
          <w:p w14:paraId="39B15159" w14:textId="430C75A6" w:rsidR="00EF1E0D" w:rsidRPr="00BF1CB9" w:rsidRDefault="00EB6F51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4.000,00</w:t>
            </w:r>
          </w:p>
        </w:tc>
        <w:tc>
          <w:tcPr>
            <w:tcW w:w="834" w:type="pct"/>
            <w:vAlign w:val="center"/>
          </w:tcPr>
          <w:p w14:paraId="628A921E" w14:textId="5E802378" w:rsidR="00EF1E0D" w:rsidRPr="00BF1CB9" w:rsidRDefault="00EF1E0D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1.000,00</w:t>
            </w:r>
          </w:p>
        </w:tc>
        <w:tc>
          <w:tcPr>
            <w:tcW w:w="1001" w:type="pct"/>
            <w:vAlign w:val="center"/>
          </w:tcPr>
          <w:p w14:paraId="791475B1" w14:textId="3393D0E3" w:rsidR="00EF1E0D" w:rsidRPr="00BF1CB9" w:rsidRDefault="00EF1E0D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1.000,00</w:t>
            </w:r>
          </w:p>
        </w:tc>
        <w:tc>
          <w:tcPr>
            <w:tcW w:w="916" w:type="pct"/>
            <w:vAlign w:val="center"/>
          </w:tcPr>
          <w:p w14:paraId="20F3FD9D" w14:textId="3C7F0A91" w:rsidR="00EF1E0D" w:rsidRPr="00BF1CB9" w:rsidRDefault="00EF1E0D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1.000,00</w:t>
            </w:r>
          </w:p>
        </w:tc>
      </w:tr>
      <w:tr w:rsidR="00EF1E0D" w:rsidRPr="00BF1CB9" w14:paraId="74431B4A" w14:textId="57A47477" w:rsidTr="00EF1E0D">
        <w:trPr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7286B53F" w14:textId="3DBD0CE2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316DED96" w14:textId="09002FD5" w:rsidR="00EF1E0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41.400,00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40635D" w14:textId="15BE67CB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7.100,00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E30D8BF" w14:textId="3992343E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7.100,00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32F82228" w14:textId="19BE33BF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7.100,00</w:t>
            </w:r>
          </w:p>
        </w:tc>
      </w:tr>
      <w:tr w:rsidR="00EF1E0D" w:rsidRPr="00BF1CB9" w14:paraId="74C59020" w14:textId="4C3C6551" w:rsidTr="00EF1E0D">
        <w:trPr>
          <w:jc w:val="center"/>
        </w:trPr>
        <w:tc>
          <w:tcPr>
            <w:tcW w:w="1084" w:type="pct"/>
            <w:vAlign w:val="center"/>
          </w:tcPr>
          <w:p w14:paraId="681F916D" w14:textId="0DE20C43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Prihodi od prodaje </w:t>
            </w:r>
            <w:proofErr w:type="spellStart"/>
            <w:r w:rsidRPr="00BF1CB9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BF1CB9">
              <w:rPr>
                <w:rFonts w:cstheme="minorHAnsi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165" w:type="pct"/>
            <w:vAlign w:val="center"/>
          </w:tcPr>
          <w:p w14:paraId="0CFF6762" w14:textId="574270B4" w:rsidR="00EF1E0D" w:rsidRPr="00BF1CB9" w:rsidRDefault="00EB6F51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40.000,00</w:t>
            </w:r>
          </w:p>
        </w:tc>
        <w:tc>
          <w:tcPr>
            <w:tcW w:w="834" w:type="pct"/>
            <w:vAlign w:val="center"/>
          </w:tcPr>
          <w:p w14:paraId="3D2DC191" w14:textId="131BA7BD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6.800,00</w:t>
            </w:r>
          </w:p>
        </w:tc>
        <w:tc>
          <w:tcPr>
            <w:tcW w:w="1001" w:type="pct"/>
            <w:vAlign w:val="center"/>
          </w:tcPr>
          <w:p w14:paraId="1F679C8A" w14:textId="4EE1349D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6.800,00</w:t>
            </w:r>
          </w:p>
        </w:tc>
        <w:tc>
          <w:tcPr>
            <w:tcW w:w="916" w:type="pct"/>
            <w:vAlign w:val="center"/>
          </w:tcPr>
          <w:p w14:paraId="64ED0AD6" w14:textId="2DE9C94E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6.800,00</w:t>
            </w:r>
          </w:p>
        </w:tc>
      </w:tr>
      <w:tr w:rsidR="00EF1E0D" w:rsidRPr="00BF1CB9" w14:paraId="0740F6EB" w14:textId="78A9365C" w:rsidTr="00EF1E0D">
        <w:trPr>
          <w:trHeight w:val="1007"/>
          <w:jc w:val="center"/>
        </w:trPr>
        <w:tc>
          <w:tcPr>
            <w:tcW w:w="1084" w:type="pct"/>
            <w:vAlign w:val="center"/>
          </w:tcPr>
          <w:p w14:paraId="76CA19AC" w14:textId="65B81398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BF1CB9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165" w:type="pct"/>
            <w:vAlign w:val="center"/>
          </w:tcPr>
          <w:p w14:paraId="5AB25606" w14:textId="2B34BAF3" w:rsidR="00EF1E0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1.400,00</w:t>
            </w:r>
          </w:p>
        </w:tc>
        <w:tc>
          <w:tcPr>
            <w:tcW w:w="834" w:type="pct"/>
            <w:vAlign w:val="center"/>
          </w:tcPr>
          <w:p w14:paraId="069B0EBB" w14:textId="762AF4DF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  <w:tc>
          <w:tcPr>
            <w:tcW w:w="1001" w:type="pct"/>
            <w:vAlign w:val="center"/>
          </w:tcPr>
          <w:p w14:paraId="0590DAA7" w14:textId="5E6966C3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  <w:tc>
          <w:tcPr>
            <w:tcW w:w="916" w:type="pct"/>
            <w:vAlign w:val="center"/>
          </w:tcPr>
          <w:p w14:paraId="2120ED6B" w14:textId="6EA5FD70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</w:tr>
      <w:tr w:rsidR="00EF1E0D" w:rsidRPr="00BF1CB9" w14:paraId="46EE6CC7" w14:textId="5FEB2841" w:rsidTr="00EF1E0D">
        <w:trPr>
          <w:trHeight w:val="1007"/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678A51C6" w14:textId="451F828F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22C9B558" w14:textId="0C39A908" w:rsidR="00EF1E0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484.600,00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F3EA87E" w14:textId="149D72AA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11D2B41B" w14:textId="56303BEB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5B542A7A" w14:textId="0D8FCB8E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</w:tr>
      <w:tr w:rsidR="00EF1E0D" w:rsidRPr="00BF1CB9" w14:paraId="39F96777" w14:textId="13B8F65B" w:rsidTr="00EF1E0D">
        <w:trPr>
          <w:trHeight w:val="1007"/>
          <w:jc w:val="center"/>
        </w:trPr>
        <w:tc>
          <w:tcPr>
            <w:tcW w:w="1084" w:type="pct"/>
            <w:shd w:val="clear" w:color="auto" w:fill="auto"/>
            <w:vAlign w:val="center"/>
          </w:tcPr>
          <w:p w14:paraId="767E8DB4" w14:textId="64E08D7A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BF1CB9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127F1E1C" w14:textId="414EDAD6" w:rsidR="00EF1E0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484.600,00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1B2CC40" w14:textId="1941B5A2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3526FF1" w14:textId="1B198F7C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C9D4F55" w14:textId="29FE82C4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200.000,00</w:t>
            </w:r>
          </w:p>
        </w:tc>
      </w:tr>
      <w:tr w:rsidR="00EF1E0D" w:rsidRPr="00BF1CB9" w14:paraId="3D9B92CE" w14:textId="70731BC2" w:rsidTr="00EF1E0D">
        <w:trPr>
          <w:trHeight w:val="1007"/>
          <w:jc w:val="center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49F3BEEC" w14:textId="49E8AF74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9 Vlastiti izvori 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6972B158" w14:textId="14907E10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00A6797" w14:textId="2E8EAD0C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5A34F7E7" w14:textId="39141C09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3D17300F" w14:textId="5EDF1445" w:rsidR="00EF1E0D" w:rsidRPr="00BF1CB9" w:rsidRDefault="00EF1E0D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EF1E0D" w:rsidRPr="00BF1CB9" w14:paraId="0710E030" w14:textId="2011DD10" w:rsidTr="00EF1E0D">
        <w:trPr>
          <w:trHeight w:val="879"/>
          <w:jc w:val="center"/>
        </w:trPr>
        <w:tc>
          <w:tcPr>
            <w:tcW w:w="1084" w:type="pct"/>
            <w:vAlign w:val="center"/>
          </w:tcPr>
          <w:p w14:paraId="14EF0626" w14:textId="642708F9" w:rsidR="00EF1E0D" w:rsidRPr="00BF1CB9" w:rsidRDefault="00EF1E0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lastRenderedPageBreak/>
              <w:t xml:space="preserve">92  </w:t>
            </w:r>
            <w:r w:rsidRPr="00BF1CB9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1165" w:type="pct"/>
            <w:vAlign w:val="center"/>
          </w:tcPr>
          <w:p w14:paraId="121DB440" w14:textId="134CEF6F" w:rsidR="00EF1E0D" w:rsidRPr="00BF1CB9" w:rsidRDefault="00EF1E0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34" w:type="pct"/>
            <w:vAlign w:val="center"/>
          </w:tcPr>
          <w:p w14:paraId="1898B2C6" w14:textId="1F4D3715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01" w:type="pct"/>
            <w:vAlign w:val="center"/>
          </w:tcPr>
          <w:p w14:paraId="350F2042" w14:textId="4B3DE268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1CB9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916" w:type="pct"/>
            <w:vAlign w:val="center"/>
          </w:tcPr>
          <w:p w14:paraId="20556503" w14:textId="2023934A" w:rsidR="00EF1E0D" w:rsidRPr="00BF1CB9" w:rsidRDefault="00EF1E0D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1CB9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14:paraId="657DD0E9" w14:textId="4F23BE14" w:rsidR="004B283B" w:rsidRPr="00BF1CB9" w:rsidRDefault="00F72A30" w:rsidP="009F6D77">
      <w:pPr>
        <w:jc w:val="center"/>
        <w:rPr>
          <w:rFonts w:cstheme="minorHAnsi"/>
          <w:b/>
          <w:sz w:val="24"/>
          <w:szCs w:val="24"/>
        </w:rPr>
      </w:pPr>
      <w:r w:rsidRPr="00BF1CB9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9F92033" wp14:editId="44A5EE02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Reetkatablice"/>
        <w:tblW w:w="4172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02"/>
        <w:gridCol w:w="1502"/>
        <w:gridCol w:w="1502"/>
        <w:gridCol w:w="1500"/>
      </w:tblGrid>
      <w:tr w:rsidR="00750995" w:rsidRPr="00BF1CB9" w14:paraId="2E90F9DA" w14:textId="77777777" w:rsidTr="00750995">
        <w:trPr>
          <w:trHeight w:val="841"/>
          <w:jc w:val="center"/>
        </w:trPr>
        <w:tc>
          <w:tcPr>
            <w:tcW w:w="1028" w:type="pct"/>
            <w:shd w:val="clear" w:color="auto" w:fill="B8CCE4" w:themeFill="accent1" w:themeFillTint="66"/>
            <w:vAlign w:val="center"/>
          </w:tcPr>
          <w:p w14:paraId="76982DA9" w14:textId="15F3C5DF" w:rsidR="00A345AD" w:rsidRPr="00BF1CB9" w:rsidRDefault="00A345A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993" w:type="pct"/>
            <w:shd w:val="clear" w:color="auto" w:fill="B8CCE4" w:themeFill="accent1" w:themeFillTint="66"/>
            <w:vAlign w:val="center"/>
          </w:tcPr>
          <w:p w14:paraId="7185DC36" w14:textId="24EC144E" w:rsidR="00A345AD" w:rsidRPr="00BF1CB9" w:rsidRDefault="00EB6F51" w:rsidP="00EB6F51">
            <w:pPr>
              <w:rPr>
                <w:rFonts w:cstheme="minorHAnsi"/>
                <w:b/>
                <w:color w:val="4F81BD" w:themeColor="accent1"/>
              </w:rPr>
            </w:pPr>
            <w:r>
              <w:rPr>
                <w:rFonts w:cstheme="minorHAnsi"/>
                <w:b/>
                <w:color w:val="4F81BD" w:themeColor="accent1"/>
              </w:rPr>
              <w:t xml:space="preserve">     </w:t>
            </w:r>
            <w:r w:rsidR="00A345AD">
              <w:rPr>
                <w:rFonts w:cstheme="minorHAnsi"/>
                <w:b/>
                <w:color w:val="4F81BD" w:themeColor="accent1"/>
              </w:rPr>
              <w:t xml:space="preserve"> </w:t>
            </w:r>
            <w:r>
              <w:rPr>
                <w:rFonts w:cstheme="minorHAnsi"/>
                <w:b/>
                <w:color w:val="4F81BD" w:themeColor="accent1"/>
              </w:rPr>
              <w:t xml:space="preserve">  </w:t>
            </w:r>
            <w:r w:rsidR="00A345AD" w:rsidRPr="00BF1CB9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1AAEC54A" w:rsidR="00A345AD" w:rsidRPr="00BF1CB9" w:rsidRDefault="00A345A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2024.</w:t>
            </w:r>
          </w:p>
        </w:tc>
        <w:tc>
          <w:tcPr>
            <w:tcW w:w="993" w:type="pct"/>
            <w:shd w:val="clear" w:color="auto" w:fill="B8CCE4" w:themeFill="accent1" w:themeFillTint="66"/>
            <w:vAlign w:val="center"/>
          </w:tcPr>
          <w:p w14:paraId="2B66B0D8" w14:textId="27B77203" w:rsidR="00A345AD" w:rsidRPr="00BF1CB9" w:rsidRDefault="00A858EC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cstheme="minorHAnsi"/>
                <w:b/>
                <w:color w:val="4F81BD" w:themeColor="accent1"/>
              </w:rPr>
              <w:t xml:space="preserve">PRIJEDLOG </w:t>
            </w:r>
            <w:r w:rsidR="00A345AD" w:rsidRPr="00BF1CB9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720E16F3" w:rsidR="00A345AD" w:rsidRPr="00BF1CB9" w:rsidRDefault="00A345A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2025.</w:t>
            </w:r>
          </w:p>
        </w:tc>
        <w:tc>
          <w:tcPr>
            <w:tcW w:w="993" w:type="pct"/>
            <w:shd w:val="clear" w:color="auto" w:fill="B8CCE4" w:themeFill="accent1" w:themeFillTint="66"/>
            <w:vAlign w:val="center"/>
          </w:tcPr>
          <w:p w14:paraId="05B18295" w14:textId="2FA0427C" w:rsidR="00A345AD" w:rsidRPr="00BF1CB9" w:rsidRDefault="00A345A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992" w:type="pct"/>
            <w:shd w:val="clear" w:color="auto" w:fill="B8CCE4" w:themeFill="accent1" w:themeFillTint="66"/>
            <w:vAlign w:val="center"/>
          </w:tcPr>
          <w:p w14:paraId="05EB4A60" w14:textId="0F0C3139" w:rsidR="00A345AD" w:rsidRPr="00BF1CB9" w:rsidRDefault="00A345AD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BF1CB9">
              <w:rPr>
                <w:rFonts w:cstheme="minorHAnsi"/>
                <w:b/>
                <w:color w:val="4F81BD" w:themeColor="accent1"/>
              </w:rPr>
              <w:t>PROJEKCIJE 2027.</w:t>
            </w:r>
          </w:p>
        </w:tc>
      </w:tr>
      <w:tr w:rsidR="00750995" w:rsidRPr="00BF1CB9" w14:paraId="787E0E6E" w14:textId="77777777" w:rsidTr="00750995">
        <w:trPr>
          <w:trHeight w:val="755"/>
          <w:jc w:val="center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2FFD0708" w14:textId="654D51AC" w:rsidR="00A345AD" w:rsidRPr="00BF1CB9" w:rsidRDefault="00A345A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3B4A74EF" w14:textId="256A0C26" w:rsidR="00A345A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1.247.130,00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3274CC44" w14:textId="7A148A47" w:rsidR="00A345AD" w:rsidRPr="00BF1CB9" w:rsidRDefault="00EF6E43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1.173.600,00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45CD2591" w14:textId="39146427" w:rsidR="00A345AD" w:rsidRPr="00BF1CB9" w:rsidRDefault="0060199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1.160.700,00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6A2715D9" w14:textId="5E52FEF6" w:rsidR="00A345AD" w:rsidRPr="00BF1CB9" w:rsidRDefault="0060199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1.160.700,00</w:t>
            </w:r>
          </w:p>
        </w:tc>
      </w:tr>
      <w:tr w:rsidR="00750995" w:rsidRPr="00BF1CB9" w14:paraId="6C8E909E" w14:textId="77777777" w:rsidTr="00750995">
        <w:trPr>
          <w:trHeight w:val="755"/>
          <w:jc w:val="center"/>
        </w:trPr>
        <w:tc>
          <w:tcPr>
            <w:tcW w:w="1028" w:type="pct"/>
            <w:vAlign w:val="center"/>
          </w:tcPr>
          <w:p w14:paraId="06ED44DE" w14:textId="76DEBB7E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BF1CB9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993" w:type="pct"/>
            <w:vAlign w:val="center"/>
          </w:tcPr>
          <w:p w14:paraId="5E91C14C" w14:textId="6A571DDB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315.200,00</w:t>
            </w:r>
          </w:p>
        </w:tc>
        <w:tc>
          <w:tcPr>
            <w:tcW w:w="993" w:type="pct"/>
            <w:vAlign w:val="center"/>
          </w:tcPr>
          <w:p w14:paraId="18B16F6E" w14:textId="1A9E36C3" w:rsidR="00A345AD" w:rsidRPr="00BF1CB9" w:rsidRDefault="00EF6E43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310.600,00</w:t>
            </w:r>
          </w:p>
        </w:tc>
        <w:tc>
          <w:tcPr>
            <w:tcW w:w="993" w:type="pct"/>
            <w:vAlign w:val="center"/>
          </w:tcPr>
          <w:p w14:paraId="6A0C9B3C" w14:textId="20B3AF93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311.600,00</w:t>
            </w:r>
          </w:p>
        </w:tc>
        <w:tc>
          <w:tcPr>
            <w:tcW w:w="992" w:type="pct"/>
            <w:vAlign w:val="center"/>
          </w:tcPr>
          <w:p w14:paraId="00AC498F" w14:textId="7110804F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311.600,00</w:t>
            </w:r>
          </w:p>
        </w:tc>
      </w:tr>
      <w:tr w:rsidR="00750995" w:rsidRPr="00BF1CB9" w14:paraId="081B7AA9" w14:textId="77777777" w:rsidTr="00750995">
        <w:trPr>
          <w:trHeight w:val="755"/>
          <w:jc w:val="center"/>
        </w:trPr>
        <w:tc>
          <w:tcPr>
            <w:tcW w:w="1028" w:type="pct"/>
            <w:vAlign w:val="center"/>
          </w:tcPr>
          <w:p w14:paraId="7655D7F3" w14:textId="73666CC9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BF1CB9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993" w:type="pct"/>
            <w:vAlign w:val="center"/>
          </w:tcPr>
          <w:p w14:paraId="2326667F" w14:textId="05104BC2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659.000,00</w:t>
            </w:r>
          </w:p>
        </w:tc>
        <w:tc>
          <w:tcPr>
            <w:tcW w:w="993" w:type="pct"/>
            <w:vAlign w:val="center"/>
          </w:tcPr>
          <w:p w14:paraId="1336D3F5" w14:textId="41DA9956" w:rsidR="00A345AD" w:rsidRPr="00BF1CB9" w:rsidRDefault="00EF6E43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638.300,00</w:t>
            </w:r>
          </w:p>
        </w:tc>
        <w:tc>
          <w:tcPr>
            <w:tcW w:w="993" w:type="pct"/>
            <w:vAlign w:val="center"/>
          </w:tcPr>
          <w:p w14:paraId="396E1A3F" w14:textId="072A0B80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624.400,00</w:t>
            </w:r>
          </w:p>
        </w:tc>
        <w:tc>
          <w:tcPr>
            <w:tcW w:w="992" w:type="pct"/>
            <w:vAlign w:val="center"/>
          </w:tcPr>
          <w:p w14:paraId="4FF1BE39" w14:textId="055409D6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624.400,00</w:t>
            </w:r>
          </w:p>
        </w:tc>
      </w:tr>
      <w:tr w:rsidR="00750995" w:rsidRPr="00BF1CB9" w14:paraId="7001AE9B" w14:textId="77777777" w:rsidTr="00750995">
        <w:trPr>
          <w:trHeight w:val="755"/>
          <w:jc w:val="center"/>
        </w:trPr>
        <w:tc>
          <w:tcPr>
            <w:tcW w:w="1028" w:type="pct"/>
            <w:vAlign w:val="center"/>
          </w:tcPr>
          <w:p w14:paraId="1DDFE502" w14:textId="15690140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BF1CB9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993" w:type="pct"/>
            <w:vAlign w:val="center"/>
          </w:tcPr>
          <w:p w14:paraId="591DE8CC" w14:textId="74C0B8F6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22.700,00</w:t>
            </w:r>
          </w:p>
        </w:tc>
        <w:tc>
          <w:tcPr>
            <w:tcW w:w="993" w:type="pct"/>
            <w:vAlign w:val="center"/>
          </w:tcPr>
          <w:p w14:paraId="6B78BCA3" w14:textId="53628022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11.500,00</w:t>
            </w:r>
          </w:p>
        </w:tc>
        <w:tc>
          <w:tcPr>
            <w:tcW w:w="993" w:type="pct"/>
            <w:vAlign w:val="center"/>
          </w:tcPr>
          <w:p w14:paraId="11E9B3F3" w14:textId="30E654E3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11.500,00</w:t>
            </w:r>
          </w:p>
        </w:tc>
        <w:tc>
          <w:tcPr>
            <w:tcW w:w="992" w:type="pct"/>
            <w:vAlign w:val="center"/>
          </w:tcPr>
          <w:p w14:paraId="4DA93922" w14:textId="1D21222D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11.500,00</w:t>
            </w:r>
          </w:p>
        </w:tc>
      </w:tr>
      <w:tr w:rsidR="00750995" w:rsidRPr="00BF1CB9" w14:paraId="29C9285D" w14:textId="77777777" w:rsidTr="00750995">
        <w:trPr>
          <w:trHeight w:val="755"/>
          <w:jc w:val="center"/>
        </w:trPr>
        <w:tc>
          <w:tcPr>
            <w:tcW w:w="1028" w:type="pct"/>
            <w:vAlign w:val="center"/>
          </w:tcPr>
          <w:p w14:paraId="75392825" w14:textId="48E7E367" w:rsidR="00A345AD" w:rsidRPr="00BF1CB9" w:rsidRDefault="00A345A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3</w:t>
            </w:r>
            <w:r w:rsidR="0060199F">
              <w:rPr>
                <w:rFonts w:cstheme="minorHAnsi"/>
                <w:b/>
                <w:sz w:val="20"/>
                <w:szCs w:val="20"/>
              </w:rPr>
              <w:t>6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0199F">
              <w:rPr>
                <w:rFonts w:cstheme="minorHAnsi"/>
                <w:bCs/>
                <w:sz w:val="20"/>
                <w:szCs w:val="20"/>
              </w:rPr>
              <w:t>Potpore</w:t>
            </w:r>
          </w:p>
        </w:tc>
        <w:tc>
          <w:tcPr>
            <w:tcW w:w="993" w:type="pct"/>
            <w:vAlign w:val="center"/>
          </w:tcPr>
          <w:p w14:paraId="44EF7E12" w14:textId="0070FA3F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200,00</w:t>
            </w:r>
          </w:p>
        </w:tc>
        <w:tc>
          <w:tcPr>
            <w:tcW w:w="993" w:type="pct"/>
            <w:vAlign w:val="center"/>
          </w:tcPr>
          <w:p w14:paraId="32C443EB" w14:textId="4B1A5FF6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  <w:tc>
          <w:tcPr>
            <w:tcW w:w="993" w:type="pct"/>
            <w:vAlign w:val="center"/>
          </w:tcPr>
          <w:p w14:paraId="2E6E5DDF" w14:textId="4A7279E3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  <w:tc>
          <w:tcPr>
            <w:tcW w:w="992" w:type="pct"/>
            <w:vAlign w:val="center"/>
          </w:tcPr>
          <w:p w14:paraId="5B140322" w14:textId="355E86DC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300,00</w:t>
            </w:r>
          </w:p>
        </w:tc>
      </w:tr>
      <w:tr w:rsidR="00750995" w:rsidRPr="00BF1CB9" w14:paraId="05C2FD61" w14:textId="77777777" w:rsidTr="00750995">
        <w:trPr>
          <w:trHeight w:val="977"/>
          <w:jc w:val="center"/>
        </w:trPr>
        <w:tc>
          <w:tcPr>
            <w:tcW w:w="1028" w:type="pct"/>
            <w:vAlign w:val="center"/>
          </w:tcPr>
          <w:p w14:paraId="6BAF9931" w14:textId="0B553808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37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Naknade građanima i kućanstvima na temelju osiguranja i druge naknade</w:t>
            </w:r>
          </w:p>
        </w:tc>
        <w:tc>
          <w:tcPr>
            <w:tcW w:w="993" w:type="pct"/>
            <w:vAlign w:val="center"/>
          </w:tcPr>
          <w:p w14:paraId="73F14749" w14:textId="255D306A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22.000,00</w:t>
            </w:r>
          </w:p>
        </w:tc>
        <w:tc>
          <w:tcPr>
            <w:tcW w:w="993" w:type="pct"/>
            <w:vAlign w:val="center"/>
          </w:tcPr>
          <w:p w14:paraId="0A48BDAC" w14:textId="34AB6618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993" w:type="pct"/>
            <w:vAlign w:val="center"/>
          </w:tcPr>
          <w:p w14:paraId="23A13698" w14:textId="4B21C390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992" w:type="pct"/>
            <w:vAlign w:val="center"/>
          </w:tcPr>
          <w:p w14:paraId="7AB82727" w14:textId="029BDBF0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</w:tr>
      <w:tr w:rsidR="00750995" w:rsidRPr="00BF1CB9" w14:paraId="1D93AAD9" w14:textId="77777777" w:rsidTr="00750995">
        <w:trPr>
          <w:trHeight w:val="977"/>
          <w:jc w:val="center"/>
        </w:trPr>
        <w:tc>
          <w:tcPr>
            <w:tcW w:w="1028" w:type="pct"/>
            <w:vAlign w:val="center"/>
          </w:tcPr>
          <w:p w14:paraId="79B2C24A" w14:textId="28F92A8C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lastRenderedPageBreak/>
              <w:t>38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993" w:type="pct"/>
            <w:vAlign w:val="center"/>
          </w:tcPr>
          <w:p w14:paraId="2FEAEBE7" w14:textId="756C7AF4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228.030,00</w:t>
            </w:r>
          </w:p>
        </w:tc>
        <w:tc>
          <w:tcPr>
            <w:tcW w:w="993" w:type="pct"/>
            <w:vAlign w:val="center"/>
          </w:tcPr>
          <w:p w14:paraId="6268DBB3" w14:textId="365993BF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192.900,00</w:t>
            </w:r>
          </w:p>
        </w:tc>
        <w:tc>
          <w:tcPr>
            <w:tcW w:w="993" w:type="pct"/>
            <w:vAlign w:val="center"/>
          </w:tcPr>
          <w:p w14:paraId="6BC1599C" w14:textId="4F439FEB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192.900,00</w:t>
            </w:r>
          </w:p>
        </w:tc>
        <w:tc>
          <w:tcPr>
            <w:tcW w:w="992" w:type="pct"/>
            <w:vAlign w:val="center"/>
          </w:tcPr>
          <w:p w14:paraId="7397B1FA" w14:textId="4098E873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192.900,00</w:t>
            </w:r>
          </w:p>
        </w:tc>
      </w:tr>
      <w:tr w:rsidR="00750995" w:rsidRPr="00BF1CB9" w14:paraId="3018C8C6" w14:textId="77777777" w:rsidTr="00750995">
        <w:trPr>
          <w:trHeight w:val="932"/>
          <w:jc w:val="center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5457AE7F" w14:textId="57D25ECA" w:rsidR="00A345AD" w:rsidRPr="00BF1CB9" w:rsidRDefault="00A345A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211959B7" w14:textId="16D9F570" w:rsidR="00A345A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1.113.200,00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64937F72" w14:textId="6BDBC731" w:rsidR="00A345AD" w:rsidRPr="00BF1CB9" w:rsidRDefault="00EF6E43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2.185.300,00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098D1A93" w14:textId="5685C966" w:rsidR="00A345AD" w:rsidRPr="00BF1CB9" w:rsidRDefault="0060199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2.220.400,00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05412AEF" w14:textId="5BBCECEC" w:rsidR="00A345AD" w:rsidRPr="00BF1CB9" w:rsidRDefault="0060199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2.220.400,00</w:t>
            </w:r>
          </w:p>
        </w:tc>
      </w:tr>
      <w:tr w:rsidR="00750995" w:rsidRPr="00BF1CB9" w14:paraId="182EC77C" w14:textId="77777777" w:rsidTr="00750995">
        <w:trPr>
          <w:trHeight w:val="1413"/>
          <w:jc w:val="center"/>
        </w:trPr>
        <w:tc>
          <w:tcPr>
            <w:tcW w:w="1028" w:type="pct"/>
            <w:vAlign w:val="center"/>
          </w:tcPr>
          <w:p w14:paraId="06B95A2F" w14:textId="4B25FEDA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41</w:t>
            </w:r>
            <w:r w:rsidRPr="00BF1CB9">
              <w:rPr>
                <w:rFonts w:cstheme="minorHAnsi"/>
                <w:bCs/>
                <w:sz w:val="20"/>
                <w:szCs w:val="20"/>
              </w:rPr>
              <w:t xml:space="preserve"> Rashodi za nabavu </w:t>
            </w:r>
            <w:proofErr w:type="spellStart"/>
            <w:r w:rsidRPr="00BF1CB9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BF1CB9">
              <w:rPr>
                <w:rFonts w:cstheme="minorHAnsi"/>
                <w:bCs/>
                <w:sz w:val="20"/>
                <w:szCs w:val="20"/>
              </w:rPr>
              <w:t xml:space="preserve"> dugotrajne</w:t>
            </w:r>
          </w:p>
          <w:p w14:paraId="4539A49F" w14:textId="0FC56DC8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993" w:type="pct"/>
            <w:vAlign w:val="center"/>
          </w:tcPr>
          <w:p w14:paraId="42442D05" w14:textId="1219287B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2.700,00</w:t>
            </w:r>
          </w:p>
        </w:tc>
        <w:tc>
          <w:tcPr>
            <w:tcW w:w="993" w:type="pct"/>
            <w:vAlign w:val="center"/>
          </w:tcPr>
          <w:p w14:paraId="4C7FF80D" w14:textId="63468009" w:rsidR="00A345AD" w:rsidRPr="00BF1CB9" w:rsidRDefault="00750995" w:rsidP="007509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230.000,00</w:t>
            </w:r>
          </w:p>
        </w:tc>
        <w:tc>
          <w:tcPr>
            <w:tcW w:w="993" w:type="pct"/>
            <w:vAlign w:val="center"/>
          </w:tcPr>
          <w:p w14:paraId="645BDF64" w14:textId="601E7694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230.000,00</w:t>
            </w:r>
          </w:p>
        </w:tc>
        <w:tc>
          <w:tcPr>
            <w:tcW w:w="992" w:type="pct"/>
            <w:vAlign w:val="center"/>
          </w:tcPr>
          <w:p w14:paraId="3395E2E9" w14:textId="0BB7EFA6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230.000,00</w:t>
            </w:r>
          </w:p>
        </w:tc>
      </w:tr>
      <w:tr w:rsidR="00750995" w:rsidRPr="00BF1CB9" w14:paraId="3B7ED6C6" w14:textId="77777777" w:rsidTr="00750995">
        <w:trPr>
          <w:trHeight w:val="1172"/>
          <w:jc w:val="center"/>
        </w:trPr>
        <w:tc>
          <w:tcPr>
            <w:tcW w:w="1028" w:type="pct"/>
            <w:vAlign w:val="center"/>
          </w:tcPr>
          <w:p w14:paraId="1B59BDFE" w14:textId="7D3F8FCF" w:rsidR="00A345AD" w:rsidRPr="00BF1CB9" w:rsidRDefault="00A345A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BF1CB9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93" w:type="pct"/>
            <w:vAlign w:val="center"/>
          </w:tcPr>
          <w:p w14:paraId="5A68539E" w14:textId="6DD847A7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1.096.500,00</w:t>
            </w:r>
          </w:p>
        </w:tc>
        <w:tc>
          <w:tcPr>
            <w:tcW w:w="993" w:type="pct"/>
            <w:vAlign w:val="center"/>
          </w:tcPr>
          <w:p w14:paraId="6F5CCA68" w14:textId="0D7A4AA8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1.86</w:t>
            </w:r>
            <w:r w:rsidR="00EF6E43">
              <w:rPr>
                <w:rFonts w:cstheme="minorHAnsi"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Cs/>
                <w:sz w:val="20"/>
                <w:szCs w:val="20"/>
              </w:rPr>
              <w:t>.200,00</w:t>
            </w:r>
          </w:p>
        </w:tc>
        <w:tc>
          <w:tcPr>
            <w:tcW w:w="993" w:type="pct"/>
            <w:vAlign w:val="center"/>
          </w:tcPr>
          <w:p w14:paraId="55CDFB34" w14:textId="0318500C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1.903.300,00</w:t>
            </w:r>
          </w:p>
        </w:tc>
        <w:tc>
          <w:tcPr>
            <w:tcW w:w="992" w:type="pct"/>
            <w:vAlign w:val="center"/>
          </w:tcPr>
          <w:p w14:paraId="5A2AEACE" w14:textId="4F86E4B5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1.903.300,00</w:t>
            </w:r>
          </w:p>
        </w:tc>
      </w:tr>
      <w:tr w:rsidR="00750995" w:rsidRPr="00BF1CB9" w14:paraId="08A7F629" w14:textId="77777777" w:rsidTr="00750995">
        <w:trPr>
          <w:trHeight w:val="1172"/>
          <w:jc w:val="center"/>
        </w:trPr>
        <w:tc>
          <w:tcPr>
            <w:tcW w:w="1028" w:type="pct"/>
            <w:vAlign w:val="center"/>
          </w:tcPr>
          <w:p w14:paraId="3C00A087" w14:textId="2AB05E0F" w:rsidR="00A345AD" w:rsidRPr="00BF1CB9" w:rsidRDefault="00A345A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BF1CB9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993" w:type="pct"/>
            <w:vAlign w:val="center"/>
          </w:tcPr>
          <w:p w14:paraId="4E561B7A" w14:textId="6E371B3B" w:rsidR="00A345AD" w:rsidRPr="00BF1CB9" w:rsidRDefault="00EB6F5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14.000,00</w:t>
            </w:r>
          </w:p>
        </w:tc>
        <w:tc>
          <w:tcPr>
            <w:tcW w:w="993" w:type="pct"/>
            <w:vAlign w:val="center"/>
          </w:tcPr>
          <w:p w14:paraId="5868EFF6" w14:textId="39D63691" w:rsidR="00A345AD" w:rsidRPr="00BF1CB9" w:rsidRDefault="00750995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87.100,00</w:t>
            </w:r>
          </w:p>
        </w:tc>
        <w:tc>
          <w:tcPr>
            <w:tcW w:w="993" w:type="pct"/>
            <w:vAlign w:val="center"/>
          </w:tcPr>
          <w:p w14:paraId="4CCA85A3" w14:textId="6E5706F7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87.100,00</w:t>
            </w:r>
          </w:p>
        </w:tc>
        <w:tc>
          <w:tcPr>
            <w:tcW w:w="992" w:type="pct"/>
            <w:vAlign w:val="center"/>
          </w:tcPr>
          <w:p w14:paraId="10758CD1" w14:textId="753A37F0" w:rsidR="00A345AD" w:rsidRPr="00BF1CB9" w:rsidRDefault="0060199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87.100,00</w:t>
            </w:r>
          </w:p>
        </w:tc>
      </w:tr>
      <w:tr w:rsidR="00750995" w:rsidRPr="00BF1CB9" w14:paraId="3749E7EB" w14:textId="77777777" w:rsidTr="00750995">
        <w:trPr>
          <w:trHeight w:val="1157"/>
          <w:jc w:val="center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5B1CAF51" w14:textId="77777777" w:rsidR="00A345AD" w:rsidRPr="00BF1CB9" w:rsidRDefault="00A345AD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78DE18ED" w14:textId="35F0281E" w:rsidR="00A345AD" w:rsidRPr="00BF1CB9" w:rsidRDefault="00EB6F5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79.600,00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7B6F4118" w14:textId="6ADC64AA" w:rsidR="00A345AD" w:rsidRPr="00BF1CB9" w:rsidRDefault="00750995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76211F71" w14:textId="088D706B" w:rsidR="00A345AD" w:rsidRPr="00BF1CB9" w:rsidRDefault="00750995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6FC01747" w14:textId="47F35006" w:rsidR="00A345AD" w:rsidRPr="00BF1CB9" w:rsidRDefault="00750995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200.000,00</w:t>
            </w:r>
          </w:p>
        </w:tc>
      </w:tr>
      <w:tr w:rsidR="00750995" w:rsidRPr="00BF1CB9" w14:paraId="2C4E555C" w14:textId="77777777" w:rsidTr="00750995">
        <w:trPr>
          <w:trHeight w:val="1398"/>
          <w:jc w:val="center"/>
        </w:trPr>
        <w:tc>
          <w:tcPr>
            <w:tcW w:w="1028" w:type="pct"/>
            <w:vAlign w:val="center"/>
          </w:tcPr>
          <w:p w14:paraId="2952F638" w14:textId="77777777" w:rsidR="00750995" w:rsidRPr="00BF1CB9" w:rsidRDefault="00750995" w:rsidP="00750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1CB9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BF1CB9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993" w:type="pct"/>
            <w:vAlign w:val="center"/>
          </w:tcPr>
          <w:p w14:paraId="5A7F4882" w14:textId="4108A494" w:rsidR="00750995" w:rsidRPr="00BF1CB9" w:rsidRDefault="00EB6F51" w:rsidP="007509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79.600,00</w:t>
            </w:r>
          </w:p>
        </w:tc>
        <w:tc>
          <w:tcPr>
            <w:tcW w:w="993" w:type="pct"/>
            <w:vAlign w:val="center"/>
          </w:tcPr>
          <w:p w14:paraId="600D8322" w14:textId="002EB28B" w:rsidR="00750995" w:rsidRPr="00BF1CB9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993" w:type="pct"/>
          </w:tcPr>
          <w:p w14:paraId="08D52390" w14:textId="77777777" w:rsidR="00750995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7572C7" w14:textId="77777777" w:rsidR="00750995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6C9C60" w14:textId="73C1F233" w:rsidR="00750995" w:rsidRPr="00BF1CB9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6813">
              <w:rPr>
                <w:rFonts w:cstheme="minorHAnsi"/>
                <w:sz w:val="20"/>
                <w:szCs w:val="20"/>
              </w:rPr>
              <w:t>200.000,00</w:t>
            </w:r>
          </w:p>
        </w:tc>
        <w:tc>
          <w:tcPr>
            <w:tcW w:w="992" w:type="pct"/>
          </w:tcPr>
          <w:p w14:paraId="7674234B" w14:textId="77777777" w:rsidR="00750995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20502D" w14:textId="77777777" w:rsidR="00750995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B7CD5E" w14:textId="607AF545" w:rsidR="00750995" w:rsidRPr="00BF1CB9" w:rsidRDefault="00750995" w:rsidP="007509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6813">
              <w:rPr>
                <w:rFonts w:cstheme="minorHAnsi"/>
                <w:sz w:val="20"/>
                <w:szCs w:val="20"/>
              </w:rPr>
              <w:t>200.000,00</w:t>
            </w:r>
          </w:p>
        </w:tc>
      </w:tr>
    </w:tbl>
    <w:p w14:paraId="542D70EE" w14:textId="77777777" w:rsidR="00395040" w:rsidRPr="00BF1CB9" w:rsidRDefault="00395040" w:rsidP="009F6D77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BF1CB9" w:rsidRDefault="00395040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BF1CB9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C3455DE" wp14:editId="49B0B4F8">
            <wp:extent cx="5772150" cy="341376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9F01BC" w14:textId="77777777" w:rsidR="00072A59" w:rsidRPr="00BF1CB9" w:rsidRDefault="00072A59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14:paraId="21B3D6AE" w14:textId="7FF54D2F" w:rsidR="00350570" w:rsidRPr="00BF1CB9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66A8FE59" w:rsidR="00350570" w:rsidRPr="00BF1CB9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5E307A">
        <w:rPr>
          <w:rFonts w:cstheme="minorHAnsi"/>
          <w:b/>
          <w:bCs/>
          <w:color w:val="548DD4" w:themeColor="text2" w:themeTint="99"/>
          <w:sz w:val="24"/>
          <w:szCs w:val="24"/>
        </w:rPr>
        <w:t>Sikirevci</w:t>
      </w:r>
      <w:r w:rsidR="00F44A67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72A59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1B0535">
        <w:rPr>
          <w:rFonts w:eastAsia="Times New Roman" w:cstheme="minorHAnsi"/>
          <w:b/>
          <w:color w:val="548DD4" w:themeColor="text2" w:themeTint="99"/>
          <w:sz w:val="24"/>
          <w:szCs w:val="24"/>
        </w:rPr>
        <w:t>1.1</w:t>
      </w:r>
      <w:r w:rsidR="00CF4F17">
        <w:rPr>
          <w:rFonts w:eastAsia="Times New Roman" w:cstheme="minorHAnsi"/>
          <w:b/>
          <w:color w:val="548DD4" w:themeColor="text2" w:themeTint="99"/>
          <w:sz w:val="24"/>
          <w:szCs w:val="24"/>
        </w:rPr>
        <w:t>73</w:t>
      </w:r>
      <w:r w:rsidR="001B0535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CF4F17">
        <w:rPr>
          <w:rFonts w:eastAsia="Times New Roman" w:cstheme="minorHAnsi"/>
          <w:b/>
          <w:color w:val="548DD4" w:themeColor="text2" w:themeTint="99"/>
          <w:sz w:val="24"/>
          <w:szCs w:val="24"/>
        </w:rPr>
        <w:t>6</w:t>
      </w:r>
      <w:r w:rsidR="001B0535">
        <w:rPr>
          <w:rFonts w:eastAsia="Times New Roman" w:cstheme="minorHAnsi"/>
          <w:b/>
          <w:color w:val="548DD4" w:themeColor="text2" w:themeTint="99"/>
          <w:sz w:val="24"/>
          <w:szCs w:val="24"/>
        </w:rPr>
        <w:t>00,00</w:t>
      </w:r>
      <w:r w:rsidR="00072A59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846849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372E64AF" w:rsidR="00350570" w:rsidRPr="00BF1CB9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Rashodi za zaposlene planirani u iznosu od </w:t>
      </w:r>
      <w:r w:rsidR="001B0535">
        <w:rPr>
          <w:rFonts w:cstheme="minorHAnsi"/>
          <w:sz w:val="24"/>
          <w:szCs w:val="24"/>
        </w:rPr>
        <w:t>31</w:t>
      </w:r>
      <w:r w:rsidR="00CF4F17">
        <w:rPr>
          <w:rFonts w:cstheme="minorHAnsi"/>
          <w:sz w:val="24"/>
          <w:szCs w:val="24"/>
        </w:rPr>
        <w:t>0</w:t>
      </w:r>
      <w:r w:rsidR="001B0535">
        <w:rPr>
          <w:rFonts w:cstheme="minorHAnsi"/>
          <w:sz w:val="24"/>
          <w:szCs w:val="24"/>
        </w:rPr>
        <w:t>.600,00</w:t>
      </w:r>
      <w:r w:rsidR="00072A59" w:rsidRPr="00BF1CB9">
        <w:rPr>
          <w:rFonts w:cstheme="minorHAnsi"/>
          <w:sz w:val="24"/>
          <w:szCs w:val="24"/>
        </w:rPr>
        <w:t xml:space="preserve"> </w:t>
      </w:r>
      <w:r w:rsidR="0041011F" w:rsidRPr="00BF1CB9">
        <w:rPr>
          <w:rFonts w:cstheme="minorHAnsi"/>
          <w:sz w:val="24"/>
          <w:szCs w:val="24"/>
        </w:rPr>
        <w:t>eura</w:t>
      </w:r>
      <w:r w:rsidRPr="00BF1CB9">
        <w:rPr>
          <w:rFonts w:cstheme="minorHAnsi"/>
          <w:sz w:val="24"/>
          <w:szCs w:val="24"/>
        </w:rPr>
        <w:t xml:space="preserve">, </w:t>
      </w:r>
    </w:p>
    <w:p w14:paraId="49123A17" w14:textId="33A0A90B" w:rsidR="00350570" w:rsidRPr="00BF1CB9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Materijalni rashodi planirani u iznosu </w:t>
      </w:r>
      <w:r w:rsidR="00531A94" w:rsidRPr="00BF1CB9">
        <w:rPr>
          <w:rFonts w:cstheme="minorHAnsi"/>
          <w:sz w:val="24"/>
          <w:szCs w:val="24"/>
        </w:rPr>
        <w:t xml:space="preserve">od </w:t>
      </w:r>
      <w:r w:rsidR="001B0535">
        <w:rPr>
          <w:rFonts w:cstheme="minorHAnsi"/>
          <w:sz w:val="24"/>
          <w:szCs w:val="24"/>
        </w:rPr>
        <w:t>6</w:t>
      </w:r>
      <w:r w:rsidR="00CF4F17">
        <w:rPr>
          <w:rFonts w:cstheme="minorHAnsi"/>
          <w:sz w:val="24"/>
          <w:szCs w:val="24"/>
        </w:rPr>
        <w:t>38</w:t>
      </w:r>
      <w:r w:rsidR="001B0535">
        <w:rPr>
          <w:rFonts w:cstheme="minorHAnsi"/>
          <w:sz w:val="24"/>
          <w:szCs w:val="24"/>
        </w:rPr>
        <w:t>.</w:t>
      </w:r>
      <w:r w:rsidR="00CF4F17">
        <w:rPr>
          <w:rFonts w:cstheme="minorHAnsi"/>
          <w:sz w:val="24"/>
          <w:szCs w:val="24"/>
        </w:rPr>
        <w:t>3</w:t>
      </w:r>
      <w:r w:rsidR="001B0535">
        <w:rPr>
          <w:rFonts w:cstheme="minorHAnsi"/>
          <w:sz w:val="24"/>
          <w:szCs w:val="24"/>
        </w:rPr>
        <w:t>00,00</w:t>
      </w:r>
      <w:r w:rsidR="00072A59" w:rsidRPr="00BF1CB9">
        <w:rPr>
          <w:rFonts w:cstheme="minorHAnsi"/>
          <w:sz w:val="24"/>
          <w:szCs w:val="24"/>
        </w:rPr>
        <w:t xml:space="preserve"> </w:t>
      </w:r>
      <w:r w:rsidR="00531A94" w:rsidRPr="00BF1CB9">
        <w:rPr>
          <w:rFonts w:cstheme="minorHAnsi"/>
          <w:sz w:val="24"/>
          <w:szCs w:val="24"/>
        </w:rPr>
        <w:t>eura</w:t>
      </w:r>
      <w:r w:rsidRPr="00BF1CB9">
        <w:rPr>
          <w:rFonts w:cstheme="minorHAnsi"/>
          <w:sz w:val="24"/>
          <w:szCs w:val="24"/>
        </w:rPr>
        <w:t xml:space="preserve">, </w:t>
      </w:r>
    </w:p>
    <w:p w14:paraId="5B4B72B9" w14:textId="5DD646D7" w:rsidR="00350570" w:rsidRPr="00BF1CB9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Financijski rashodi planirani u iznosu od </w:t>
      </w:r>
      <w:r w:rsidR="001B0535">
        <w:rPr>
          <w:rFonts w:cstheme="minorHAnsi"/>
          <w:sz w:val="24"/>
          <w:szCs w:val="24"/>
        </w:rPr>
        <w:t>11.500,00</w:t>
      </w:r>
      <w:r w:rsidR="003C368C" w:rsidRPr="00BF1CB9">
        <w:rPr>
          <w:rFonts w:cstheme="minorHAnsi"/>
          <w:sz w:val="24"/>
          <w:szCs w:val="24"/>
        </w:rPr>
        <w:t xml:space="preserve"> </w:t>
      </w:r>
      <w:r w:rsidR="00A56B9B" w:rsidRPr="00BF1CB9">
        <w:rPr>
          <w:rFonts w:cstheme="minorHAnsi"/>
          <w:sz w:val="24"/>
          <w:szCs w:val="24"/>
        </w:rPr>
        <w:t xml:space="preserve">eura, </w:t>
      </w:r>
    </w:p>
    <w:p w14:paraId="041D9C00" w14:textId="791CBF43" w:rsidR="00D413D1" w:rsidRPr="00BF1CB9" w:rsidRDefault="001B0535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Potpore</w:t>
      </w:r>
      <w:r w:rsidR="00D413D1" w:rsidRPr="00BF1CB9">
        <w:rPr>
          <w:rFonts w:cstheme="minorHAnsi"/>
          <w:sz w:val="24"/>
          <w:szCs w:val="24"/>
        </w:rPr>
        <w:t xml:space="preserve"> planirane u iznosu od </w:t>
      </w:r>
      <w:r>
        <w:rPr>
          <w:rFonts w:cstheme="minorHAnsi"/>
          <w:sz w:val="24"/>
          <w:szCs w:val="24"/>
        </w:rPr>
        <w:t>300,00</w:t>
      </w:r>
      <w:r w:rsidR="003C368C" w:rsidRPr="00BF1CB9">
        <w:rPr>
          <w:rFonts w:cstheme="minorHAnsi"/>
          <w:sz w:val="24"/>
          <w:szCs w:val="24"/>
        </w:rPr>
        <w:t xml:space="preserve"> </w:t>
      </w:r>
      <w:r w:rsidR="008D65B7" w:rsidRPr="00BF1CB9">
        <w:rPr>
          <w:rFonts w:cstheme="minorHAnsi"/>
          <w:sz w:val="24"/>
          <w:szCs w:val="24"/>
        </w:rPr>
        <w:t xml:space="preserve">eura, </w:t>
      </w:r>
    </w:p>
    <w:p w14:paraId="7137C22C" w14:textId="655B20EB" w:rsidR="00350570" w:rsidRPr="00BF1CB9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1B0535">
        <w:rPr>
          <w:rFonts w:cstheme="minorHAnsi"/>
          <w:sz w:val="24"/>
          <w:szCs w:val="24"/>
        </w:rPr>
        <w:t>20.000,00</w:t>
      </w:r>
      <w:r w:rsidR="00D8496C" w:rsidRPr="00BF1CB9">
        <w:rPr>
          <w:rFonts w:cstheme="minorHAnsi"/>
          <w:sz w:val="24"/>
          <w:szCs w:val="24"/>
        </w:rPr>
        <w:t xml:space="preserve"> </w:t>
      </w:r>
      <w:r w:rsidR="008D65B7" w:rsidRPr="00BF1CB9">
        <w:rPr>
          <w:rFonts w:cstheme="minorHAnsi"/>
          <w:sz w:val="24"/>
          <w:szCs w:val="24"/>
        </w:rPr>
        <w:t>eura,</w:t>
      </w:r>
    </w:p>
    <w:p w14:paraId="232BB692" w14:textId="2B4C092C" w:rsidR="00350570" w:rsidRPr="00BF1CB9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Ostali rashodi planirani u iznosu od </w:t>
      </w:r>
      <w:r w:rsidR="001B0535">
        <w:rPr>
          <w:rFonts w:cstheme="minorHAnsi"/>
          <w:sz w:val="24"/>
          <w:szCs w:val="24"/>
        </w:rPr>
        <w:t>192.900,00</w:t>
      </w:r>
      <w:r w:rsidR="00D8496C" w:rsidRPr="00BF1CB9">
        <w:rPr>
          <w:rFonts w:cstheme="minorHAnsi"/>
          <w:sz w:val="24"/>
          <w:szCs w:val="24"/>
        </w:rPr>
        <w:t xml:space="preserve"> </w:t>
      </w:r>
      <w:r w:rsidR="007B608A" w:rsidRPr="00BF1CB9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BF1CB9" w:rsidRDefault="00B6007A" w:rsidP="009F6D7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BF1CB9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54400B63" w:rsidR="00350570" w:rsidRPr="00BF1CB9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1B0535">
        <w:rPr>
          <w:rFonts w:cstheme="minorHAnsi"/>
          <w:b/>
          <w:bCs/>
          <w:color w:val="548DD4" w:themeColor="text2" w:themeTint="99"/>
          <w:sz w:val="24"/>
          <w:szCs w:val="24"/>
        </w:rPr>
        <w:t>2.18</w:t>
      </w:r>
      <w:r w:rsidR="00CF4F17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="001B0535">
        <w:rPr>
          <w:rFonts w:cstheme="minorHAnsi"/>
          <w:b/>
          <w:bCs/>
          <w:color w:val="548DD4" w:themeColor="text2" w:themeTint="99"/>
          <w:sz w:val="24"/>
          <w:szCs w:val="24"/>
        </w:rPr>
        <w:t>.300,00</w:t>
      </w:r>
      <w:r w:rsidR="00072A59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7B608A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5B402B77" w:rsidR="00350570" w:rsidRPr="00BF1CB9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Rashodi za nabavu </w:t>
      </w:r>
      <w:proofErr w:type="spellStart"/>
      <w:r w:rsidRPr="00BF1CB9">
        <w:rPr>
          <w:rFonts w:cstheme="minorHAnsi"/>
          <w:sz w:val="24"/>
          <w:szCs w:val="24"/>
        </w:rPr>
        <w:t>neproizvedene</w:t>
      </w:r>
      <w:proofErr w:type="spellEnd"/>
      <w:r w:rsidRPr="00BF1CB9">
        <w:rPr>
          <w:rFonts w:cstheme="minorHAnsi"/>
          <w:sz w:val="24"/>
          <w:szCs w:val="24"/>
        </w:rPr>
        <w:t xml:space="preserve"> dugotrajne imovine planirani u iznosu od </w:t>
      </w:r>
      <w:r w:rsidR="001B0535">
        <w:rPr>
          <w:rFonts w:cstheme="minorHAnsi"/>
          <w:sz w:val="24"/>
          <w:szCs w:val="24"/>
        </w:rPr>
        <w:t>230.000,00</w:t>
      </w:r>
      <w:r w:rsidR="00D8496C" w:rsidRPr="00BF1CB9">
        <w:rPr>
          <w:rFonts w:cstheme="minorHAnsi"/>
          <w:sz w:val="24"/>
          <w:szCs w:val="24"/>
        </w:rPr>
        <w:t xml:space="preserve"> </w:t>
      </w:r>
      <w:r w:rsidR="007B608A" w:rsidRPr="00BF1CB9">
        <w:rPr>
          <w:rFonts w:cstheme="minorHAnsi"/>
          <w:sz w:val="24"/>
          <w:szCs w:val="24"/>
        </w:rPr>
        <w:t xml:space="preserve">eura, </w:t>
      </w:r>
    </w:p>
    <w:p w14:paraId="7D9FD420" w14:textId="339906A3" w:rsidR="006C61EF" w:rsidRPr="00BF1CB9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1B0535">
        <w:rPr>
          <w:rFonts w:cstheme="minorHAnsi"/>
          <w:sz w:val="24"/>
          <w:szCs w:val="24"/>
        </w:rPr>
        <w:t>1.86</w:t>
      </w:r>
      <w:r w:rsidR="00CF4F17">
        <w:rPr>
          <w:rFonts w:cstheme="minorHAnsi"/>
          <w:sz w:val="24"/>
          <w:szCs w:val="24"/>
        </w:rPr>
        <w:t>8</w:t>
      </w:r>
      <w:r w:rsidR="001B0535">
        <w:rPr>
          <w:rFonts w:cstheme="minorHAnsi"/>
          <w:sz w:val="24"/>
          <w:szCs w:val="24"/>
        </w:rPr>
        <w:t>.200,00</w:t>
      </w:r>
      <w:r w:rsidR="00E842A9" w:rsidRPr="00BF1CB9">
        <w:rPr>
          <w:rFonts w:cstheme="minorHAnsi"/>
          <w:sz w:val="24"/>
          <w:szCs w:val="24"/>
        </w:rPr>
        <w:t xml:space="preserve"> </w:t>
      </w:r>
      <w:r w:rsidR="007B608A" w:rsidRPr="00BF1CB9">
        <w:rPr>
          <w:rFonts w:cstheme="minorHAnsi"/>
          <w:sz w:val="24"/>
          <w:szCs w:val="24"/>
        </w:rPr>
        <w:t>eura</w:t>
      </w:r>
      <w:r w:rsidR="006C61EF" w:rsidRPr="00BF1CB9">
        <w:rPr>
          <w:rFonts w:cstheme="minorHAnsi"/>
          <w:sz w:val="24"/>
          <w:szCs w:val="24"/>
        </w:rPr>
        <w:t>,</w:t>
      </w:r>
    </w:p>
    <w:p w14:paraId="6EBF0EA9" w14:textId="1EB84317" w:rsidR="00350570" w:rsidRPr="00BF1CB9" w:rsidRDefault="006C61EF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B608A" w:rsidRPr="00BF1CB9">
        <w:rPr>
          <w:rFonts w:cstheme="minorHAnsi"/>
          <w:sz w:val="24"/>
          <w:szCs w:val="24"/>
        </w:rPr>
        <w:t xml:space="preserve"> </w:t>
      </w:r>
      <w:r w:rsidR="001B0535">
        <w:rPr>
          <w:rFonts w:cstheme="minorHAnsi"/>
          <w:sz w:val="24"/>
          <w:szCs w:val="24"/>
        </w:rPr>
        <w:t xml:space="preserve">87.100,00 </w:t>
      </w:r>
      <w:r w:rsidRPr="00BF1CB9">
        <w:rPr>
          <w:rFonts w:cstheme="minorHAnsi"/>
          <w:sz w:val="24"/>
          <w:szCs w:val="24"/>
        </w:rPr>
        <w:t>eura.</w:t>
      </w:r>
    </w:p>
    <w:p w14:paraId="341F548D" w14:textId="30FB794B" w:rsidR="006517AC" w:rsidRPr="00BF1CB9" w:rsidRDefault="006517AC" w:rsidP="009F6D77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6624F710" w:rsidR="006517AC" w:rsidRPr="00BF1CB9" w:rsidRDefault="006517AC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072A59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96.000,00 </w:t>
      </w:r>
      <w:r w:rsidR="00F60F4E" w:rsidRPr="00BF1CB9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42354464" w14:textId="47B16D46" w:rsidR="00297AEC" w:rsidRPr="00BF1CB9" w:rsidRDefault="00F60F4E" w:rsidP="00072A59">
      <w:pPr>
        <w:jc w:val="both"/>
        <w:rPr>
          <w:rFonts w:cstheme="minorHAnsi"/>
          <w:sz w:val="24"/>
          <w:szCs w:val="24"/>
        </w:rPr>
      </w:pPr>
      <w:r w:rsidRPr="00BF1CB9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BF1CB9">
        <w:rPr>
          <w:rFonts w:cstheme="minorHAnsi"/>
          <w:sz w:val="24"/>
          <w:szCs w:val="24"/>
        </w:rPr>
        <w:t xml:space="preserve">Općine </w:t>
      </w:r>
      <w:r w:rsidR="005E307A">
        <w:rPr>
          <w:rFonts w:cstheme="minorHAnsi"/>
          <w:sz w:val="24"/>
          <w:szCs w:val="24"/>
        </w:rPr>
        <w:t>Sikirevci</w:t>
      </w:r>
      <w:r w:rsidRPr="00BF1CB9">
        <w:rPr>
          <w:rFonts w:cstheme="minorHAnsi"/>
          <w:sz w:val="24"/>
          <w:szCs w:val="24"/>
        </w:rPr>
        <w:t xml:space="preserve"> za 202</w:t>
      </w:r>
      <w:r w:rsidR="00072A59" w:rsidRPr="00BF1CB9">
        <w:rPr>
          <w:rFonts w:cstheme="minorHAnsi"/>
          <w:sz w:val="24"/>
          <w:szCs w:val="24"/>
        </w:rPr>
        <w:t>5</w:t>
      </w:r>
      <w:r w:rsidRPr="00BF1CB9">
        <w:rPr>
          <w:rFonts w:cstheme="minorHAnsi"/>
          <w:sz w:val="24"/>
          <w:szCs w:val="24"/>
        </w:rPr>
        <w:t xml:space="preserve">. godinu planirani su u iznosu od </w:t>
      </w:r>
      <w:r w:rsidR="001B0535">
        <w:rPr>
          <w:rFonts w:cstheme="minorHAnsi"/>
          <w:sz w:val="24"/>
          <w:szCs w:val="24"/>
        </w:rPr>
        <w:t>200.000,00</w:t>
      </w:r>
      <w:r w:rsidR="00B848B5" w:rsidRPr="00BF1CB9">
        <w:rPr>
          <w:rFonts w:cstheme="minorHAnsi"/>
          <w:sz w:val="24"/>
          <w:szCs w:val="24"/>
        </w:rPr>
        <w:t xml:space="preserve"> </w:t>
      </w:r>
      <w:r w:rsidR="00FD15F9" w:rsidRPr="00BF1CB9">
        <w:rPr>
          <w:rFonts w:cstheme="minorHAnsi"/>
          <w:sz w:val="24"/>
          <w:szCs w:val="24"/>
        </w:rPr>
        <w:t xml:space="preserve">eura. </w:t>
      </w:r>
    </w:p>
    <w:p w14:paraId="5856E35D" w14:textId="77777777" w:rsidR="00297AEC" w:rsidRPr="00BF1CB9" w:rsidRDefault="00297AEC" w:rsidP="009F6D77">
      <w:pPr>
        <w:jc w:val="both"/>
        <w:rPr>
          <w:rFonts w:cstheme="minorHAnsi"/>
          <w:sz w:val="24"/>
          <w:szCs w:val="24"/>
        </w:rPr>
      </w:pPr>
    </w:p>
    <w:p w14:paraId="564D25BD" w14:textId="689A848E" w:rsidR="00C209D2" w:rsidRPr="00BF1CB9" w:rsidRDefault="00C209D2" w:rsidP="009F6D77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BF1CB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23D50F05">
            <wp:extent cx="5867400" cy="3466214"/>
            <wp:effectExtent l="0" t="0" r="0" b="127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189483E" w14:textId="3FADE698" w:rsidR="009E7029" w:rsidRPr="00BF1CB9" w:rsidRDefault="00B81959" w:rsidP="001B0535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br w:type="page"/>
      </w:r>
      <w:r w:rsidR="009E7029" w:rsidRPr="00BF1CB9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BF1CB9" w:rsidRDefault="009E7029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8D4DB3" w14:textId="5A83CA97" w:rsidR="00CF0C5B" w:rsidRPr="00BF1CB9" w:rsidRDefault="002367AE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>Prihodi</w:t>
      </w:r>
      <w:r w:rsidR="00392D7E" w:rsidRPr="00BF1CB9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BF1CB9">
        <w:rPr>
          <w:rFonts w:cstheme="minorHAnsi"/>
          <w:bCs/>
          <w:sz w:val="24"/>
          <w:szCs w:val="24"/>
        </w:rPr>
        <w:t xml:space="preserve"> Pravilniku o proračunskim klasifikacijama (»Narodne novine«, broj </w:t>
      </w:r>
      <w:r w:rsidR="0048586B" w:rsidRPr="00BF1CB9">
        <w:rPr>
          <w:rFonts w:cstheme="minorHAnsi"/>
          <w:bCs/>
          <w:sz w:val="24"/>
          <w:szCs w:val="24"/>
        </w:rPr>
        <w:t>4/24</w:t>
      </w:r>
      <w:r w:rsidR="00CF0C5B" w:rsidRPr="00BF1CB9">
        <w:rPr>
          <w:rFonts w:cstheme="minorHAnsi"/>
          <w:bCs/>
          <w:sz w:val="24"/>
          <w:szCs w:val="24"/>
        </w:rPr>
        <w:t xml:space="preserve">) </w:t>
      </w:r>
      <w:r w:rsidR="001C7C68" w:rsidRPr="00BF1CB9">
        <w:rPr>
          <w:rFonts w:cstheme="minorHAnsi"/>
          <w:bCs/>
          <w:sz w:val="24"/>
          <w:szCs w:val="24"/>
        </w:rPr>
        <w:t>p</w:t>
      </w:r>
      <w:r w:rsidR="00CF0C5B" w:rsidRPr="00BF1CB9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BF1CB9" w:rsidRDefault="00953F33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BF1CB9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68495875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BF1CB9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BF1CB9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67E1042" w14:textId="70029133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BF1CB9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BF1CB9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4D427696" w14:textId="21FA53D4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BF1CB9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 w:rsidR="00612FCC" w:rsidRPr="00BF1CB9">
        <w:rPr>
          <w:rFonts w:cstheme="minorHAnsi"/>
          <w:bCs/>
          <w:sz w:val="24"/>
          <w:szCs w:val="24"/>
        </w:rPr>
        <w:t xml:space="preserve"> kojoj služe,</w:t>
      </w:r>
    </w:p>
    <w:p w14:paraId="09CC44B1" w14:textId="4DBBA266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BF1CB9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BF1CB9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4FE7BC60" w14:textId="29995B77" w:rsidR="00CF0C5B" w:rsidRPr="00BF1CB9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="00612FCC" w:rsidRPr="00BF1CB9">
        <w:rPr>
          <w:rFonts w:cstheme="minorHAnsi"/>
          <w:b/>
          <w:color w:val="548DD4" w:themeColor="text2" w:themeTint="99"/>
          <w:sz w:val="24"/>
          <w:szCs w:val="24"/>
        </w:rPr>
        <w:t>,</w:t>
      </w:r>
      <w:r w:rsidR="00612FCC" w:rsidRPr="00BF1CB9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</w:t>
      </w:r>
      <w:r w:rsidRPr="00BF1CB9">
        <w:rPr>
          <w:rFonts w:cstheme="minorHAnsi"/>
          <w:bCs/>
          <w:sz w:val="24"/>
          <w:szCs w:val="24"/>
        </w:rPr>
        <w:t>.</w:t>
      </w:r>
    </w:p>
    <w:p w14:paraId="78D47FE1" w14:textId="193FA2BE" w:rsidR="00CF0C5B" w:rsidRPr="00BF1CB9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051444C1" w:rsidR="004B7E4B" w:rsidRPr="00BF1CB9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Proračun </w:t>
      </w:r>
      <w:r w:rsidR="00F44A67" w:rsidRPr="00BF1CB9">
        <w:rPr>
          <w:rFonts w:cstheme="minorHAnsi"/>
          <w:bCs/>
          <w:sz w:val="24"/>
          <w:szCs w:val="24"/>
        </w:rPr>
        <w:t xml:space="preserve">Općine </w:t>
      </w:r>
      <w:r w:rsidR="005E307A">
        <w:rPr>
          <w:rFonts w:cstheme="minorHAnsi"/>
          <w:bCs/>
          <w:sz w:val="24"/>
          <w:szCs w:val="24"/>
        </w:rPr>
        <w:t>Sikirevci</w:t>
      </w:r>
      <w:r w:rsidR="00F44A67" w:rsidRPr="00BF1CB9">
        <w:rPr>
          <w:rFonts w:cstheme="minorHAnsi"/>
          <w:bCs/>
          <w:sz w:val="24"/>
          <w:szCs w:val="24"/>
        </w:rPr>
        <w:t xml:space="preserve"> </w:t>
      </w:r>
      <w:r w:rsidRPr="00BF1CB9">
        <w:rPr>
          <w:rFonts w:cstheme="minorHAnsi"/>
          <w:bCs/>
          <w:sz w:val="24"/>
          <w:szCs w:val="24"/>
        </w:rPr>
        <w:t>sastoji se od</w:t>
      </w:r>
      <w:r w:rsidR="0055517C" w:rsidRPr="00BF1CB9">
        <w:rPr>
          <w:rFonts w:cstheme="minorHAnsi"/>
          <w:bCs/>
          <w:sz w:val="24"/>
          <w:szCs w:val="24"/>
        </w:rPr>
        <w:t xml:space="preserve"> razdjela, glava</w:t>
      </w:r>
      <w:r w:rsidR="006F5968" w:rsidRPr="00BF1CB9">
        <w:rPr>
          <w:rFonts w:cstheme="minorHAnsi"/>
          <w:bCs/>
          <w:sz w:val="24"/>
          <w:szCs w:val="24"/>
        </w:rPr>
        <w:t>, proračunskog korisnika</w:t>
      </w:r>
      <w:r w:rsidR="0055517C" w:rsidRPr="00BF1CB9">
        <w:rPr>
          <w:rFonts w:cstheme="minorHAnsi"/>
          <w:bCs/>
          <w:sz w:val="24"/>
          <w:szCs w:val="24"/>
        </w:rPr>
        <w:t xml:space="preserve"> i programa. Programi </w:t>
      </w:r>
      <w:r w:rsidR="001C7C68" w:rsidRPr="00BF1CB9">
        <w:rPr>
          <w:rFonts w:cstheme="minorHAnsi"/>
          <w:bCs/>
          <w:sz w:val="24"/>
          <w:szCs w:val="24"/>
        </w:rPr>
        <w:t xml:space="preserve">se sastoje od </w:t>
      </w:r>
      <w:r w:rsidR="0055517C" w:rsidRPr="00BF1CB9">
        <w:rPr>
          <w:rFonts w:cstheme="minorHAnsi"/>
          <w:bCs/>
          <w:sz w:val="24"/>
          <w:szCs w:val="24"/>
        </w:rPr>
        <w:t>aktivnosti</w:t>
      </w:r>
      <w:r w:rsidR="001C7C68" w:rsidRPr="00BF1CB9">
        <w:rPr>
          <w:rFonts w:cstheme="minorHAnsi"/>
          <w:bCs/>
          <w:sz w:val="24"/>
          <w:szCs w:val="24"/>
        </w:rPr>
        <w:t xml:space="preserve"> i projekata (</w:t>
      </w:r>
      <w:r w:rsidR="0055517C" w:rsidRPr="00BF1CB9">
        <w:rPr>
          <w:rFonts w:cstheme="minorHAnsi"/>
          <w:bCs/>
          <w:sz w:val="24"/>
          <w:szCs w:val="24"/>
        </w:rPr>
        <w:t>kapitaln</w:t>
      </w:r>
      <w:r w:rsidR="001C7C68" w:rsidRPr="00BF1CB9">
        <w:rPr>
          <w:rFonts w:cstheme="minorHAnsi"/>
          <w:bCs/>
          <w:sz w:val="24"/>
          <w:szCs w:val="24"/>
        </w:rPr>
        <w:t>i)</w:t>
      </w:r>
      <w:r w:rsidR="0055517C" w:rsidRPr="00BF1CB9">
        <w:rPr>
          <w:rFonts w:cstheme="minorHAnsi"/>
          <w:bCs/>
          <w:sz w:val="24"/>
          <w:szCs w:val="24"/>
        </w:rPr>
        <w:t>.</w:t>
      </w:r>
      <w:r w:rsidR="00392D7E" w:rsidRPr="00BF1CB9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BF1CB9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BF1CB9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79C66AC2">
            <wp:extent cx="5791200" cy="8978310"/>
            <wp:effectExtent l="38100" t="3810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D96DE8" w:rsidRPr="00BF1CB9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BF1CB9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BF1CB9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5B99A98" w14:textId="6D823D29" w:rsidR="001D4EC7" w:rsidRPr="00BF1CB9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79956614"/>
      <w:r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BF1CB9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JEDINSTVENI UPRAVNI ODJEL</w:t>
      </w:r>
      <w:r w:rsidR="006F5968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="006F5968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3.5</w:t>
      </w:r>
      <w:r w:rsidR="00CF4F17">
        <w:rPr>
          <w:rFonts w:cstheme="minorHAnsi"/>
          <w:b/>
          <w:color w:val="548DD4" w:themeColor="text2" w:themeTint="99"/>
          <w:sz w:val="24"/>
          <w:szCs w:val="24"/>
        </w:rPr>
        <w:t>58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.</w:t>
      </w:r>
      <w:r w:rsidR="00CF4F17">
        <w:rPr>
          <w:rFonts w:cstheme="minorHAnsi"/>
          <w:b/>
          <w:color w:val="548DD4" w:themeColor="text2" w:themeTint="99"/>
          <w:sz w:val="24"/>
          <w:szCs w:val="24"/>
        </w:rPr>
        <w:t>9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00,00</w:t>
      </w:r>
      <w:r w:rsidR="006F5968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5A7A22F" w14:textId="77777777" w:rsidR="00792548" w:rsidRPr="00BF1CB9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31D4EE94" w:rsidR="00BF19BF" w:rsidRPr="00BF1CB9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Program 1001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Predstavnička tijela</w:t>
      </w:r>
      <w:r w:rsidR="001D4EC7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="001D4EC7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733D4D">
        <w:rPr>
          <w:rFonts w:cstheme="minorHAnsi"/>
          <w:b/>
          <w:color w:val="548DD4" w:themeColor="text2" w:themeTint="99"/>
          <w:sz w:val="24"/>
          <w:szCs w:val="24"/>
        </w:rPr>
        <w:t>24.000</w:t>
      </w:r>
      <w:r w:rsidR="0079404E" w:rsidRPr="00BF1CB9">
        <w:rPr>
          <w:rFonts w:cstheme="minorHAnsi"/>
          <w:b/>
          <w:color w:val="548DD4" w:themeColor="text2" w:themeTint="99"/>
          <w:sz w:val="24"/>
          <w:szCs w:val="24"/>
        </w:rPr>
        <w:t>,00</w:t>
      </w:r>
      <w:r w:rsidR="006F5968"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D4EC7" w:rsidRPr="00BF1CB9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240A44A" w14:textId="489A929B" w:rsidR="00B81959" w:rsidRPr="00BF1CB9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Iz proračuna je za </w:t>
      </w:r>
      <w:r w:rsidR="003B4B89" w:rsidRPr="00BF1CB9">
        <w:rPr>
          <w:rFonts w:cstheme="minorHAnsi"/>
          <w:bCs/>
          <w:sz w:val="24"/>
          <w:szCs w:val="24"/>
        </w:rPr>
        <w:t>naknadu članovima vijeća</w:t>
      </w:r>
      <w:r w:rsidR="00733D4D">
        <w:rPr>
          <w:rFonts w:cstheme="minorHAnsi"/>
          <w:bCs/>
          <w:sz w:val="24"/>
          <w:szCs w:val="24"/>
        </w:rPr>
        <w:t xml:space="preserve"> i financiranje političkih stranaka i nezavisnih vijećnika zastupljeni u sazivu općinskog vijeća </w:t>
      </w:r>
      <w:r w:rsidR="005F4D28">
        <w:rPr>
          <w:rFonts w:cstheme="minorHAnsi"/>
          <w:bCs/>
          <w:sz w:val="24"/>
          <w:szCs w:val="24"/>
        </w:rPr>
        <w:t>, te rashodi za Lokalne izbore 2025.</w:t>
      </w:r>
      <w:r w:rsidRPr="00BF1CB9">
        <w:rPr>
          <w:rFonts w:cstheme="minorHAnsi"/>
          <w:bCs/>
          <w:sz w:val="24"/>
          <w:szCs w:val="24"/>
        </w:rPr>
        <w:t xml:space="preserve"> planiran iznos od </w:t>
      </w:r>
      <w:r w:rsidR="005F4D28">
        <w:rPr>
          <w:rFonts w:cstheme="minorHAnsi"/>
          <w:bCs/>
          <w:sz w:val="24"/>
          <w:szCs w:val="24"/>
        </w:rPr>
        <w:t>24.000</w:t>
      </w:r>
      <w:r w:rsidRPr="00BF1CB9">
        <w:rPr>
          <w:rFonts w:cstheme="minorHAnsi"/>
          <w:bCs/>
          <w:sz w:val="24"/>
          <w:szCs w:val="24"/>
        </w:rPr>
        <w:t>,00 eura.</w:t>
      </w:r>
    </w:p>
    <w:p w14:paraId="28422946" w14:textId="7DCA6D69" w:rsidR="006A5D98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/>
          <w:color w:val="548DD4" w:themeColor="text2" w:themeTint="99"/>
          <w:sz w:val="24"/>
          <w:szCs w:val="24"/>
        </w:rPr>
        <w:t>Program 100</w:t>
      </w:r>
      <w:r w:rsidR="005F4D28">
        <w:rPr>
          <w:rFonts w:cstheme="minorHAnsi"/>
          <w:b/>
          <w:color w:val="548DD4" w:themeColor="text2" w:themeTint="99"/>
          <w:sz w:val="24"/>
          <w:szCs w:val="24"/>
        </w:rPr>
        <w:t>2</w:t>
      </w:r>
      <w:r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5F4D28">
        <w:rPr>
          <w:rFonts w:cstheme="minorHAnsi"/>
          <w:b/>
          <w:color w:val="548DD4" w:themeColor="text2" w:themeTint="99"/>
          <w:sz w:val="24"/>
          <w:szCs w:val="24"/>
        </w:rPr>
        <w:t xml:space="preserve">ured načelnika i Jedinstvenog upravnog odjela </w:t>
      </w:r>
      <w:r w:rsidRPr="00BF1CB9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5F4D28">
        <w:rPr>
          <w:rFonts w:cstheme="minorHAnsi"/>
          <w:b/>
          <w:color w:val="548DD4" w:themeColor="text2" w:themeTint="99"/>
          <w:sz w:val="24"/>
          <w:szCs w:val="24"/>
        </w:rPr>
        <w:t xml:space="preserve">274.100,00 </w:t>
      </w:r>
      <w:r w:rsidRPr="00BF1CB9">
        <w:rPr>
          <w:rFonts w:cstheme="minorHAnsi"/>
          <w:b/>
          <w:color w:val="548DD4" w:themeColor="text2" w:themeTint="99"/>
          <w:sz w:val="24"/>
          <w:szCs w:val="24"/>
        </w:rPr>
        <w:t>eura</w:t>
      </w:r>
      <w:r w:rsidR="005F4D28">
        <w:rPr>
          <w:rFonts w:cstheme="minorHAnsi"/>
          <w:b/>
          <w:color w:val="548DD4" w:themeColor="text2" w:themeTint="99"/>
          <w:sz w:val="24"/>
          <w:szCs w:val="24"/>
        </w:rPr>
        <w:t xml:space="preserve"> od toga:</w:t>
      </w:r>
    </w:p>
    <w:p w14:paraId="3FC18130" w14:textId="1E46BECA" w:rsidR="005F4D28" w:rsidRPr="00CF4F17" w:rsidRDefault="005F4D28" w:rsidP="00CF4F17">
      <w:pPr>
        <w:pStyle w:val="Odlomakpopisa"/>
        <w:numPr>
          <w:ilvl w:val="0"/>
          <w:numId w:val="2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F4F17">
        <w:rPr>
          <w:rFonts w:cstheme="minorHAnsi"/>
          <w:bCs/>
          <w:sz w:val="24"/>
          <w:szCs w:val="24"/>
        </w:rPr>
        <w:t xml:space="preserve">Aktivnost Djelatnost ured načelnika planirano </w:t>
      </w:r>
      <w:r w:rsidR="00CF4F17">
        <w:rPr>
          <w:rFonts w:cstheme="minorHAnsi"/>
          <w:bCs/>
          <w:sz w:val="24"/>
          <w:szCs w:val="24"/>
        </w:rPr>
        <w:t>47</w:t>
      </w:r>
      <w:r w:rsidRPr="00CF4F17">
        <w:rPr>
          <w:rFonts w:cstheme="minorHAnsi"/>
          <w:bCs/>
          <w:sz w:val="24"/>
          <w:szCs w:val="24"/>
        </w:rPr>
        <w:t>.800,00 eura</w:t>
      </w:r>
    </w:p>
    <w:p w14:paraId="4EAF7507" w14:textId="1D794371" w:rsidR="005F4D28" w:rsidRPr="00CF4F17" w:rsidRDefault="005F4D28" w:rsidP="00CF4F17">
      <w:pPr>
        <w:pStyle w:val="Odlomakpopisa"/>
        <w:numPr>
          <w:ilvl w:val="0"/>
          <w:numId w:val="2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F4F17">
        <w:rPr>
          <w:rFonts w:cstheme="minorHAnsi"/>
          <w:bCs/>
          <w:sz w:val="24"/>
          <w:szCs w:val="24"/>
        </w:rPr>
        <w:t>Aktivnost Rashodi općinske uprave-redovna djelatnost planirano 22</w:t>
      </w:r>
      <w:r w:rsidR="00CF4F17">
        <w:rPr>
          <w:rFonts w:cstheme="minorHAnsi"/>
          <w:bCs/>
          <w:sz w:val="24"/>
          <w:szCs w:val="24"/>
        </w:rPr>
        <w:t>0</w:t>
      </w:r>
      <w:r w:rsidRPr="00CF4F17">
        <w:rPr>
          <w:rFonts w:cstheme="minorHAnsi"/>
          <w:bCs/>
          <w:sz w:val="24"/>
          <w:szCs w:val="24"/>
        </w:rPr>
        <w:t xml:space="preserve">.800,00 eura </w:t>
      </w:r>
    </w:p>
    <w:p w14:paraId="79E5BB34" w14:textId="70E05A61" w:rsidR="00BF19BF" w:rsidRPr="00BF1CB9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>Za redovnu djelatnost</w:t>
      </w:r>
      <w:r w:rsidR="00BF19BF" w:rsidRPr="00BF1CB9">
        <w:rPr>
          <w:rFonts w:eastAsia="Times New Roman" w:cstheme="minorHAnsi"/>
          <w:sz w:val="24"/>
          <w:szCs w:val="24"/>
        </w:rPr>
        <w:t xml:space="preserve"> planirano je </w:t>
      </w:r>
      <w:r w:rsidR="005F4D28">
        <w:rPr>
          <w:rFonts w:eastAsia="Times New Roman" w:cstheme="minorHAnsi"/>
          <w:sz w:val="24"/>
          <w:szCs w:val="24"/>
        </w:rPr>
        <w:t>za</w:t>
      </w:r>
      <w:r w:rsidR="00BF19BF" w:rsidRPr="00BF1CB9">
        <w:rPr>
          <w:rFonts w:eastAsia="Times New Roman" w:cstheme="minorHAnsi"/>
          <w:sz w:val="24"/>
          <w:szCs w:val="24"/>
        </w:rPr>
        <w:t xml:space="preserve">: </w:t>
      </w:r>
    </w:p>
    <w:p w14:paraId="7D4BB6CB" w14:textId="4F4307E2" w:rsidR="00BF19BF" w:rsidRPr="00BF1CB9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5F4D28">
        <w:rPr>
          <w:rFonts w:eastAsia="Times New Roman" w:cstheme="minorHAnsi"/>
          <w:sz w:val="24"/>
          <w:szCs w:val="24"/>
        </w:rPr>
        <w:t>1</w:t>
      </w:r>
      <w:r w:rsidR="00CF4F17">
        <w:rPr>
          <w:rFonts w:eastAsia="Times New Roman" w:cstheme="minorHAnsi"/>
          <w:sz w:val="24"/>
          <w:szCs w:val="24"/>
        </w:rPr>
        <w:t>09</w:t>
      </w:r>
      <w:r w:rsidR="005F4D28">
        <w:rPr>
          <w:rFonts w:eastAsia="Times New Roman" w:cstheme="minorHAnsi"/>
          <w:sz w:val="24"/>
          <w:szCs w:val="24"/>
        </w:rPr>
        <w:t>.500,00</w:t>
      </w:r>
      <w:r w:rsidR="00812739" w:rsidRPr="00BF1CB9">
        <w:rPr>
          <w:rFonts w:eastAsia="Times New Roman" w:cstheme="minorHAnsi"/>
          <w:sz w:val="24"/>
          <w:szCs w:val="24"/>
        </w:rPr>
        <w:t xml:space="preserve"> </w:t>
      </w:r>
      <w:r w:rsidRPr="00BF1CB9">
        <w:rPr>
          <w:rFonts w:eastAsia="Times New Roman" w:cstheme="minorHAnsi"/>
          <w:sz w:val="24"/>
          <w:szCs w:val="24"/>
        </w:rPr>
        <w:t xml:space="preserve">eura, </w:t>
      </w:r>
    </w:p>
    <w:p w14:paraId="5CB08228" w14:textId="044FD326" w:rsidR="00BF19BF" w:rsidRPr="00BF1CB9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BF1CB9">
        <w:rPr>
          <w:rFonts w:eastAsia="Times New Roman" w:cstheme="minorHAnsi"/>
          <w:sz w:val="24"/>
          <w:szCs w:val="24"/>
        </w:rPr>
        <w:t xml:space="preserve">Materijalni </w:t>
      </w:r>
      <w:r w:rsidR="00435607" w:rsidRPr="00BF1CB9">
        <w:rPr>
          <w:rFonts w:eastAsia="Times New Roman" w:cstheme="minorHAnsi"/>
          <w:sz w:val="24"/>
          <w:szCs w:val="24"/>
        </w:rPr>
        <w:t xml:space="preserve">i financijski </w:t>
      </w:r>
      <w:r w:rsidRPr="00BF1CB9">
        <w:rPr>
          <w:rFonts w:eastAsia="Times New Roman" w:cstheme="minorHAnsi"/>
          <w:sz w:val="24"/>
          <w:szCs w:val="24"/>
        </w:rPr>
        <w:t xml:space="preserve">rashodi planirani u iznosu od </w:t>
      </w:r>
      <w:r w:rsidR="005F4D28">
        <w:rPr>
          <w:rFonts w:eastAsia="Times New Roman" w:cstheme="minorHAnsi"/>
          <w:sz w:val="24"/>
          <w:szCs w:val="24"/>
        </w:rPr>
        <w:t>101.000,00</w:t>
      </w:r>
      <w:r w:rsidR="00812739" w:rsidRPr="00BF1CB9">
        <w:rPr>
          <w:rFonts w:eastAsia="Times New Roman" w:cstheme="minorHAnsi"/>
          <w:sz w:val="24"/>
          <w:szCs w:val="24"/>
        </w:rPr>
        <w:t xml:space="preserve"> </w:t>
      </w:r>
      <w:r w:rsidRPr="00BF1CB9">
        <w:rPr>
          <w:rFonts w:eastAsia="Times New Roman" w:cstheme="minorHAnsi"/>
          <w:sz w:val="24"/>
          <w:szCs w:val="24"/>
        </w:rPr>
        <w:t xml:space="preserve">eura, </w:t>
      </w:r>
    </w:p>
    <w:p w14:paraId="70C59809" w14:textId="78E929D6" w:rsidR="00435607" w:rsidRPr="00BF1CB9" w:rsidRDefault="005F4D28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Financijski rashodi</w:t>
      </w:r>
      <w:r w:rsidR="00435607" w:rsidRPr="00BF1CB9">
        <w:rPr>
          <w:rFonts w:eastAsia="Times New Roman" w:cstheme="minorHAnsi"/>
          <w:sz w:val="24"/>
          <w:szCs w:val="24"/>
        </w:rPr>
        <w:t xml:space="preserve"> u iznosu od </w:t>
      </w:r>
      <w:r>
        <w:rPr>
          <w:rFonts w:eastAsia="Times New Roman" w:cstheme="minorHAnsi"/>
          <w:sz w:val="24"/>
          <w:szCs w:val="24"/>
        </w:rPr>
        <w:t>5.500</w:t>
      </w:r>
      <w:r w:rsidR="00812739" w:rsidRPr="00BF1CB9">
        <w:rPr>
          <w:rFonts w:eastAsia="Times New Roman" w:cstheme="minorHAnsi"/>
          <w:sz w:val="24"/>
          <w:szCs w:val="24"/>
        </w:rPr>
        <w:t xml:space="preserve">,00 </w:t>
      </w:r>
      <w:r w:rsidR="00435607" w:rsidRPr="00BF1CB9">
        <w:rPr>
          <w:rFonts w:eastAsia="Times New Roman" w:cstheme="minorHAnsi"/>
          <w:sz w:val="24"/>
          <w:szCs w:val="24"/>
        </w:rPr>
        <w:t>eura,</w:t>
      </w:r>
    </w:p>
    <w:p w14:paraId="5567F77B" w14:textId="55798095" w:rsidR="00435607" w:rsidRPr="00BF1CB9" w:rsidRDefault="005F4D28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Pomoći dane unutar proračuna</w:t>
      </w:r>
      <w:r w:rsidR="00435607" w:rsidRPr="00BF1CB9">
        <w:rPr>
          <w:rFonts w:eastAsia="Times New Roman" w:cstheme="minorHAnsi"/>
          <w:sz w:val="24"/>
          <w:szCs w:val="24"/>
        </w:rPr>
        <w:t xml:space="preserve"> u iznosu od </w:t>
      </w:r>
      <w:r>
        <w:rPr>
          <w:rFonts w:eastAsia="Times New Roman" w:cstheme="minorHAnsi"/>
          <w:sz w:val="24"/>
          <w:szCs w:val="24"/>
        </w:rPr>
        <w:t>3</w:t>
      </w:r>
      <w:r w:rsidR="00812739" w:rsidRPr="00BF1CB9">
        <w:rPr>
          <w:rFonts w:eastAsia="Times New Roman" w:cstheme="minorHAnsi"/>
          <w:sz w:val="24"/>
          <w:szCs w:val="24"/>
        </w:rPr>
        <w:t xml:space="preserve">00,00 </w:t>
      </w:r>
      <w:r w:rsidR="00435607" w:rsidRPr="00BF1CB9">
        <w:rPr>
          <w:rFonts w:eastAsia="Times New Roman" w:cstheme="minorHAnsi"/>
          <w:sz w:val="24"/>
          <w:szCs w:val="24"/>
        </w:rPr>
        <w:t>eura,</w:t>
      </w:r>
    </w:p>
    <w:p w14:paraId="1F36ED48" w14:textId="78FFCC68" w:rsidR="00435607" w:rsidRPr="00BF1CB9" w:rsidRDefault="005F4D28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Rashodi za donacije, kazne, naknade šteta i kapitalne pomoći </w:t>
      </w:r>
      <w:r w:rsidR="00435607" w:rsidRPr="00BF1CB9">
        <w:rPr>
          <w:rFonts w:eastAsia="Times New Roman" w:cstheme="minorHAnsi"/>
          <w:sz w:val="24"/>
          <w:szCs w:val="24"/>
        </w:rPr>
        <w:t xml:space="preserve"> u iznosu od </w:t>
      </w:r>
      <w:r>
        <w:rPr>
          <w:rFonts w:eastAsia="Times New Roman" w:cstheme="minorHAnsi"/>
          <w:sz w:val="24"/>
          <w:szCs w:val="24"/>
        </w:rPr>
        <w:t>4.500</w:t>
      </w:r>
      <w:r w:rsidR="00435607" w:rsidRPr="00BF1CB9">
        <w:rPr>
          <w:rFonts w:eastAsia="Times New Roman" w:cstheme="minorHAnsi"/>
          <w:sz w:val="24"/>
          <w:szCs w:val="24"/>
        </w:rPr>
        <w:t>,00 eura,</w:t>
      </w:r>
    </w:p>
    <w:p w14:paraId="23A1115E" w14:textId="40425245" w:rsidR="000E46F0" w:rsidRDefault="0055052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>
        <w:rPr>
          <w:rFonts w:eastAsia="Times New Roman" w:cstheme="minorHAnsi"/>
          <w:b/>
          <w:color w:val="548DD4" w:themeColor="text2" w:themeTint="99"/>
          <w:sz w:val="24"/>
          <w:szCs w:val="24"/>
        </w:rPr>
        <w:t>Kapitalni projekt -Ulaganje u računalne programe za potrebe JUO-a</w:t>
      </w:r>
    </w:p>
    <w:p w14:paraId="7E07948D" w14:textId="5D43F085" w:rsidR="00550528" w:rsidRPr="00550528" w:rsidRDefault="00550528" w:rsidP="00550528">
      <w:pPr>
        <w:pStyle w:val="Odlomakpopisa"/>
        <w:numPr>
          <w:ilvl w:val="0"/>
          <w:numId w:val="20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Nabava računalni programa planirano </w:t>
      </w:r>
      <w:r w:rsidR="00CF4F17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>.500,00 eura.</w:t>
      </w:r>
    </w:p>
    <w:p w14:paraId="502AD553" w14:textId="59C9CAA5" w:rsidR="007675E5" w:rsidRPr="00BF1CB9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bookmarkStart w:id="4" w:name="_Hlk182222436"/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</w:t>
      </w:r>
      <w:bookmarkEnd w:id="4"/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100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>Organizacija i provođenje zaštite i spašavanja planirano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>42.800,00</w:t>
      </w:r>
      <w:r w:rsidR="001113F7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BF1CB9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6A12A1D" w14:textId="1519838A" w:rsidR="006C572B" w:rsidRDefault="00550528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Aktivnost-Vatrogastvo 37.700,00 eura</w:t>
      </w:r>
    </w:p>
    <w:p w14:paraId="0E43EC07" w14:textId="144785F5" w:rsidR="00550528" w:rsidRPr="00BF1CB9" w:rsidRDefault="00550528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Civilna zaštita 5.100,00 eura.</w:t>
      </w:r>
    </w:p>
    <w:p w14:paraId="403B8B3A" w14:textId="1281396B" w:rsidR="007675E5" w:rsidRPr="00BF1CB9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Izgradnja komunalne infrastrukture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550528">
        <w:rPr>
          <w:rFonts w:eastAsia="Times New Roman" w:cstheme="minorHAnsi"/>
          <w:b/>
          <w:color w:val="548DD4" w:themeColor="text2" w:themeTint="99"/>
          <w:sz w:val="24"/>
          <w:szCs w:val="24"/>
        </w:rPr>
        <w:t>516.600,00</w:t>
      </w:r>
      <w:r w:rsidR="00612FCC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BF1CB9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7A031DE4" w:rsidR="006C572B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projekt-kupovina nekretnina 50.000,00 eura</w:t>
      </w:r>
    </w:p>
    <w:p w14:paraId="35C11C00" w14:textId="250783F5" w:rsidR="00550528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Aktivnost- otplata zajma za otplatu primljenih kredita (glavnica + kamate) 206.000,00 eura</w:t>
      </w:r>
    </w:p>
    <w:p w14:paraId="32CF5F48" w14:textId="2187561B" w:rsidR="00550528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-rashodi za materijal i usluge 14.600,00 eura</w:t>
      </w:r>
    </w:p>
    <w:p w14:paraId="54252CBE" w14:textId="741057C5" w:rsidR="00550528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projekt- izgradnja i opremanje novi objekata  208.500,00 eura</w:t>
      </w:r>
    </w:p>
    <w:p w14:paraId="618CCCC8" w14:textId="44CD6A55" w:rsidR="00550528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projekt- dodatna ulaganja u postojeće objekte 17.100,00 eura</w:t>
      </w:r>
    </w:p>
    <w:p w14:paraId="049DC15C" w14:textId="002045CF" w:rsidR="00550528" w:rsidRDefault="0055052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projekt-vodovod,</w:t>
      </w:r>
      <w:r w:rsidR="002A0D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kanalizacija i plinska mreža </w:t>
      </w:r>
      <w:r w:rsidR="005F5EE6">
        <w:rPr>
          <w:rFonts w:cstheme="minorHAnsi"/>
          <w:bCs/>
          <w:sz w:val="24"/>
          <w:szCs w:val="24"/>
        </w:rPr>
        <w:t>2.000,00 eura</w:t>
      </w:r>
    </w:p>
    <w:p w14:paraId="03954FFA" w14:textId="6FDE6B68" w:rsidR="005F5EE6" w:rsidRPr="00BF1CB9" w:rsidRDefault="005F5EE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 -uredsko opremanje poslovnih, komunalnih i drugih objekata 18.400,00 eura</w:t>
      </w:r>
    </w:p>
    <w:p w14:paraId="760BE1DD" w14:textId="5780D3EF" w:rsidR="006C572B" w:rsidRPr="00BF1CB9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4D7634B0" w:rsidR="002530B0" w:rsidRPr="00BF1CB9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Komunalna izgradnja-cestogradnja, javna rasvjeta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1.841.000,00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7F4345C5" w14:textId="77777777" w:rsidR="002530B0" w:rsidRPr="00BF1CB9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54178329" w:rsidR="002530B0" w:rsidRDefault="005F5EE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Kapitalni projekti planirani:</w:t>
      </w:r>
    </w:p>
    <w:p w14:paraId="65EF70ED" w14:textId="57082E4F" w:rsid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Građenje 250.000,00 eura</w:t>
      </w:r>
    </w:p>
    <w:p w14:paraId="4FC9603A" w14:textId="5B73C3CE" w:rsid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Akcijski plan SECAP 145.000,00 eura</w:t>
      </w:r>
    </w:p>
    <w:p w14:paraId="3AC33F8B" w14:textId="06F5D059" w:rsid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Ishođenja projektni dokumentacija 125.000,00 eura</w:t>
      </w:r>
    </w:p>
    <w:p w14:paraId="269FC0FC" w14:textId="6A3EAB1F" w:rsid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izgradnja nerazvrstanih cesta, nogostupa , parkirališta , dječjih igrališta u oba naselja  1.307.000,00 eura</w:t>
      </w:r>
    </w:p>
    <w:p w14:paraId="52CC62A9" w14:textId="569C0507" w:rsid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javna rasvjeta 10.000,00 eura</w:t>
      </w:r>
    </w:p>
    <w:p w14:paraId="6DA1D80F" w14:textId="5F6EEB8D" w:rsidR="005F5EE6" w:rsidRPr="005F5EE6" w:rsidRDefault="005F5EE6" w:rsidP="005F5EE6">
      <w:pPr>
        <w:pStyle w:val="Odlomakpopisa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poduzetnička zona </w:t>
      </w:r>
      <w:proofErr w:type="spellStart"/>
      <w:r>
        <w:rPr>
          <w:rFonts w:cstheme="minorHAnsi"/>
          <w:bCs/>
          <w:sz w:val="24"/>
          <w:szCs w:val="24"/>
        </w:rPr>
        <w:t>Jaričište</w:t>
      </w:r>
      <w:proofErr w:type="spellEnd"/>
      <w:r>
        <w:rPr>
          <w:rFonts w:cstheme="minorHAnsi"/>
          <w:bCs/>
          <w:sz w:val="24"/>
          <w:szCs w:val="24"/>
        </w:rPr>
        <w:t xml:space="preserve"> 10.000,00 eura</w:t>
      </w:r>
    </w:p>
    <w:p w14:paraId="28B824D5" w14:textId="3B69BBFF" w:rsidR="002530B0" w:rsidRPr="00BF1CB9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0738939B" w:rsidR="002530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6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Održavanje</w:t>
      </w:r>
      <w:r w:rsidR="00CF4F1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i građenje 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komunalne infrastrukture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="00CF4F17">
        <w:rPr>
          <w:rFonts w:eastAsia="Times New Roman" w:cstheme="minorHAnsi"/>
          <w:b/>
          <w:color w:val="548DD4" w:themeColor="text2" w:themeTint="99"/>
          <w:sz w:val="24"/>
          <w:szCs w:val="24"/>
        </w:rPr>
        <w:t>21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CF4F17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5F5EE6">
        <w:rPr>
          <w:rFonts w:eastAsia="Times New Roman" w:cstheme="minorHAnsi"/>
          <w:b/>
          <w:color w:val="548DD4" w:themeColor="text2" w:themeTint="99"/>
          <w:sz w:val="24"/>
          <w:szCs w:val="24"/>
        </w:rPr>
        <w:t>00,00</w:t>
      </w:r>
      <w:r w:rsidR="00612FCC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D35631D" w14:textId="004CBF7F" w:rsidR="005F5EE6" w:rsidRDefault="005F5EE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5F5EE6">
        <w:rPr>
          <w:rFonts w:eastAsia="Times New Roman" w:cstheme="minorHAnsi"/>
          <w:b/>
          <w:sz w:val="24"/>
          <w:szCs w:val="24"/>
        </w:rPr>
        <w:t>Aktivnosti vezi za održavanje komunalne infrastrukture su:</w:t>
      </w:r>
    </w:p>
    <w:p w14:paraId="44ACFB5C" w14:textId="1323E5D0" w:rsidR="00CF4F17" w:rsidRDefault="00CF4F17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čišćenje javnih površina i nerazvrstanih cesta 11.000,00 eura</w:t>
      </w:r>
    </w:p>
    <w:p w14:paraId="274DB515" w14:textId="6140CB51" w:rsidR="005F5EE6" w:rsidRDefault="005F5EE6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održavanje nerazvrstanih cesta i poljskih putova 50.</w:t>
      </w:r>
      <w:r w:rsidR="00CF4F17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00,00 eura</w:t>
      </w:r>
    </w:p>
    <w:p w14:paraId="31EB8DEF" w14:textId="367EC437" w:rsidR="005F5EE6" w:rsidRDefault="005F5EE6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održavanje javnih površina -košenje </w:t>
      </w:r>
      <w:r w:rsidR="00CF4F17">
        <w:rPr>
          <w:rFonts w:eastAsia="Times New Roman" w:cstheme="minorHAnsi"/>
          <w:b/>
          <w:sz w:val="24"/>
          <w:szCs w:val="24"/>
        </w:rPr>
        <w:t>70.000</w:t>
      </w:r>
      <w:r>
        <w:rPr>
          <w:rFonts w:eastAsia="Times New Roman" w:cstheme="minorHAnsi"/>
          <w:b/>
          <w:sz w:val="24"/>
          <w:szCs w:val="24"/>
        </w:rPr>
        <w:t>,00 eura</w:t>
      </w:r>
    </w:p>
    <w:p w14:paraId="6212AE42" w14:textId="25B590AF" w:rsidR="005F5EE6" w:rsidRDefault="005F5EE6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održavanje i usluge izvođenja manjih građevinski radova </w:t>
      </w:r>
      <w:r w:rsidR="00CF4F17">
        <w:rPr>
          <w:rFonts w:eastAsia="Times New Roman" w:cstheme="minorHAnsi"/>
          <w:b/>
          <w:sz w:val="24"/>
          <w:szCs w:val="24"/>
        </w:rPr>
        <w:t>10.000</w:t>
      </w:r>
      <w:r>
        <w:rPr>
          <w:rFonts w:eastAsia="Times New Roman" w:cstheme="minorHAnsi"/>
          <w:b/>
          <w:sz w:val="24"/>
          <w:szCs w:val="24"/>
        </w:rPr>
        <w:t>,00 eura</w:t>
      </w:r>
    </w:p>
    <w:p w14:paraId="52CD7B0B" w14:textId="5068D001" w:rsidR="005F5EE6" w:rsidRDefault="005F5EE6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održavanje-krčenje raslinja i trnja 1</w:t>
      </w:r>
      <w:r w:rsidR="00CF4F17">
        <w:rPr>
          <w:rFonts w:eastAsia="Times New Roman" w:cstheme="minorHAnsi"/>
          <w:b/>
          <w:sz w:val="24"/>
          <w:szCs w:val="24"/>
        </w:rPr>
        <w:t>5</w:t>
      </w:r>
      <w:r>
        <w:rPr>
          <w:rFonts w:eastAsia="Times New Roman" w:cstheme="minorHAnsi"/>
          <w:b/>
          <w:sz w:val="24"/>
          <w:szCs w:val="24"/>
        </w:rPr>
        <w:t>.</w:t>
      </w:r>
      <w:r w:rsidR="00CF4F17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00,00 eura</w:t>
      </w:r>
    </w:p>
    <w:p w14:paraId="01534658" w14:textId="642DDD2B" w:rsidR="005F5EE6" w:rsidRDefault="005F5EE6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rad zimske službe </w:t>
      </w:r>
      <w:r w:rsidR="00D41CB3">
        <w:rPr>
          <w:rFonts w:eastAsia="Times New Roman" w:cstheme="minorHAnsi"/>
          <w:b/>
          <w:sz w:val="24"/>
          <w:szCs w:val="24"/>
        </w:rPr>
        <w:t>2.000,00 eura</w:t>
      </w:r>
    </w:p>
    <w:p w14:paraId="409C5C26" w14:textId="4F22A972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usluge rada strojem 1</w:t>
      </w:r>
      <w:r w:rsidR="00CF4F17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.</w:t>
      </w:r>
      <w:r w:rsidR="00CF4F17">
        <w:rPr>
          <w:rFonts w:eastAsia="Times New Roman" w:cstheme="minorHAnsi"/>
          <w:b/>
          <w:sz w:val="24"/>
          <w:szCs w:val="24"/>
        </w:rPr>
        <w:t>6</w:t>
      </w:r>
      <w:r>
        <w:rPr>
          <w:rFonts w:eastAsia="Times New Roman" w:cstheme="minorHAnsi"/>
          <w:b/>
          <w:sz w:val="24"/>
          <w:szCs w:val="24"/>
        </w:rPr>
        <w:t>00,00 eura</w:t>
      </w:r>
    </w:p>
    <w:p w14:paraId="397ED5B9" w14:textId="36F60D14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hortikultura </w:t>
      </w:r>
      <w:r w:rsidR="00CF4F17">
        <w:rPr>
          <w:rFonts w:eastAsia="Times New Roman" w:cstheme="minorHAnsi"/>
          <w:b/>
          <w:sz w:val="24"/>
          <w:szCs w:val="24"/>
        </w:rPr>
        <w:t>6</w:t>
      </w:r>
      <w:r>
        <w:rPr>
          <w:rFonts w:eastAsia="Times New Roman" w:cstheme="minorHAnsi"/>
          <w:b/>
          <w:sz w:val="24"/>
          <w:szCs w:val="24"/>
        </w:rPr>
        <w:t>.000,00 eura</w:t>
      </w:r>
    </w:p>
    <w:p w14:paraId="73AE5A12" w14:textId="65FE77B2" w:rsidR="00CF4F17" w:rsidRPr="00CF4F17" w:rsidRDefault="00CF4F17" w:rsidP="00CF4F17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javni radovi 10.100,00 eura</w:t>
      </w:r>
    </w:p>
    <w:p w14:paraId="15C3F2EA" w14:textId="4C52F995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komunalni poslovi po ugovoru o djelu 8.000,00 eura</w:t>
      </w:r>
    </w:p>
    <w:p w14:paraId="28147993" w14:textId="247668AB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pričuva 1.000,00 eura</w:t>
      </w:r>
    </w:p>
    <w:p w14:paraId="4DD95A77" w14:textId="3E66DC24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održavanje oborinskih voda- kanala i vodnih odvoda 1.000,00 eura </w:t>
      </w:r>
    </w:p>
    <w:p w14:paraId="079682D7" w14:textId="11C0DD76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vodni doprinos, naknade za utrošak vode i sl. 3.500,00 eura</w:t>
      </w:r>
    </w:p>
    <w:p w14:paraId="31038116" w14:textId="64658878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nabava komunalne opreme, strojeva i uređaja  4.800,00 eura</w:t>
      </w:r>
    </w:p>
    <w:p w14:paraId="4A5C3981" w14:textId="1B42E466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održavanje javne rasvjete i utrošak opskrba 19.600,00 eura</w:t>
      </w:r>
    </w:p>
    <w:p w14:paraId="051ED9F5" w14:textId="331A4CC7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tekuće održavanje mjesnih groblja u oba naselja </w:t>
      </w:r>
      <w:r w:rsidR="006460D3">
        <w:rPr>
          <w:rFonts w:eastAsia="Times New Roman" w:cstheme="minorHAnsi"/>
          <w:b/>
          <w:sz w:val="24"/>
          <w:szCs w:val="24"/>
        </w:rPr>
        <w:t>16.500</w:t>
      </w:r>
      <w:r>
        <w:rPr>
          <w:rFonts w:eastAsia="Times New Roman" w:cstheme="minorHAnsi"/>
          <w:b/>
          <w:sz w:val="24"/>
          <w:szCs w:val="24"/>
        </w:rPr>
        <w:t>,00 eura</w:t>
      </w:r>
    </w:p>
    <w:p w14:paraId="061341DD" w14:textId="06A247E1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kapitalni projekt- izgradnja groblji staza 22.000,00 eura</w:t>
      </w:r>
    </w:p>
    <w:p w14:paraId="59474911" w14:textId="3B0668A5" w:rsidR="00D41CB3" w:rsidRDefault="00D41CB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kapitalna donacija </w:t>
      </w:r>
      <w:proofErr w:type="spellStart"/>
      <w:r>
        <w:rPr>
          <w:rFonts w:eastAsia="Times New Roman" w:cstheme="minorHAnsi"/>
          <w:b/>
          <w:sz w:val="24"/>
          <w:szCs w:val="24"/>
        </w:rPr>
        <w:t>Sikirevčanki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50.000,00 eura</w:t>
      </w:r>
    </w:p>
    <w:p w14:paraId="0BF8FC3E" w14:textId="1D426638" w:rsidR="006460D3" w:rsidRPr="005F5EE6" w:rsidRDefault="006460D3" w:rsidP="005F5EE6">
      <w:pPr>
        <w:pStyle w:val="Odlomakpopisa"/>
        <w:numPr>
          <w:ilvl w:val="0"/>
          <w:numId w:val="22"/>
        </w:numPr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kapitalni projekt- nabava komunaln</w:t>
      </w:r>
      <w:r w:rsidR="00A858EC">
        <w:rPr>
          <w:rFonts w:eastAsia="Times New Roman" w:cstheme="minorHAnsi"/>
          <w:b/>
          <w:sz w:val="24"/>
          <w:szCs w:val="24"/>
        </w:rPr>
        <w:t>ih</w:t>
      </w:r>
      <w:r>
        <w:rPr>
          <w:rFonts w:eastAsia="Times New Roman" w:cstheme="minorHAnsi"/>
          <w:b/>
          <w:sz w:val="24"/>
          <w:szCs w:val="24"/>
        </w:rPr>
        <w:t xml:space="preserve"> prijevoz</w:t>
      </w:r>
      <w:r w:rsidR="00A858EC">
        <w:rPr>
          <w:rFonts w:eastAsia="Times New Roman" w:cstheme="minorHAnsi"/>
          <w:b/>
          <w:sz w:val="24"/>
          <w:szCs w:val="24"/>
        </w:rPr>
        <w:t xml:space="preserve">nih </w:t>
      </w:r>
      <w:r>
        <w:rPr>
          <w:rFonts w:eastAsia="Times New Roman" w:cstheme="minorHAnsi"/>
          <w:b/>
          <w:sz w:val="24"/>
          <w:szCs w:val="24"/>
        </w:rPr>
        <w:t xml:space="preserve"> sredstva 14.000,00 eura</w:t>
      </w:r>
    </w:p>
    <w:p w14:paraId="5788E393" w14:textId="398F7550" w:rsidR="002530B0" w:rsidRPr="00BF1CB9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A811922" w14:textId="4D078C14" w:rsidR="002530B0" w:rsidRPr="00BF1CB9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D41CB3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41CB3">
        <w:rPr>
          <w:rFonts w:eastAsia="Times New Roman" w:cstheme="minorHAnsi"/>
          <w:b/>
          <w:color w:val="548DD4" w:themeColor="text2" w:themeTint="99"/>
          <w:sz w:val="24"/>
          <w:szCs w:val="24"/>
        </w:rPr>
        <w:t>Zaštita okoliša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41CB3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41CB3">
        <w:rPr>
          <w:rFonts w:eastAsia="Times New Roman" w:cstheme="minorHAnsi"/>
          <w:b/>
          <w:color w:val="548DD4" w:themeColor="text2" w:themeTint="99"/>
          <w:sz w:val="24"/>
          <w:szCs w:val="24"/>
        </w:rPr>
        <w:t>68.500,00</w:t>
      </w:r>
      <w:r w:rsidR="00612FCC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5ADF37D" w14:textId="77777777" w:rsidR="002530B0" w:rsidRPr="00BF1CB9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40C3B944" w:rsidR="002530B0" w:rsidRPr="00BF1CB9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</w:t>
      </w:r>
      <w:r w:rsidR="00D41CB3">
        <w:rPr>
          <w:rFonts w:cstheme="minorHAnsi"/>
          <w:bCs/>
          <w:sz w:val="24"/>
          <w:szCs w:val="24"/>
        </w:rPr>
        <w:t>zaštitu okoliša</w:t>
      </w:r>
      <w:r w:rsidRPr="00BF1CB9">
        <w:rPr>
          <w:rFonts w:cstheme="minorHAnsi"/>
          <w:bCs/>
          <w:sz w:val="24"/>
          <w:szCs w:val="24"/>
        </w:rPr>
        <w:t xml:space="preserve"> planirano je </w:t>
      </w:r>
      <w:r w:rsidR="00D41CB3">
        <w:rPr>
          <w:rFonts w:cstheme="minorHAnsi"/>
          <w:bCs/>
          <w:sz w:val="24"/>
          <w:szCs w:val="24"/>
        </w:rPr>
        <w:t>68.500,00</w:t>
      </w:r>
      <w:r w:rsidR="00612FCC" w:rsidRPr="00BF1CB9">
        <w:rPr>
          <w:rFonts w:cstheme="minorHAnsi"/>
          <w:bCs/>
          <w:sz w:val="24"/>
          <w:szCs w:val="24"/>
        </w:rPr>
        <w:t xml:space="preserve"> </w:t>
      </w:r>
      <w:r w:rsidRPr="00BF1CB9">
        <w:rPr>
          <w:rFonts w:cstheme="minorHAnsi"/>
          <w:bCs/>
          <w:sz w:val="24"/>
          <w:szCs w:val="24"/>
        </w:rPr>
        <w:t>eura</w:t>
      </w:r>
      <w:r w:rsidR="00F32263" w:rsidRPr="00BF1CB9">
        <w:rPr>
          <w:rFonts w:cstheme="minorHAnsi"/>
          <w:bCs/>
          <w:sz w:val="24"/>
          <w:szCs w:val="24"/>
        </w:rPr>
        <w:t xml:space="preserve">, za </w:t>
      </w:r>
      <w:r w:rsidR="00D41CB3" w:rsidRPr="00BF1CB9">
        <w:rPr>
          <w:rFonts w:cstheme="minorHAnsi"/>
          <w:bCs/>
          <w:sz w:val="24"/>
          <w:szCs w:val="24"/>
        </w:rPr>
        <w:t xml:space="preserve">deratizaciju, dezinsekciju, dezinfekciju </w:t>
      </w:r>
      <w:r w:rsidR="00D41CB3">
        <w:rPr>
          <w:rFonts w:cstheme="minorHAnsi"/>
          <w:bCs/>
          <w:sz w:val="24"/>
          <w:szCs w:val="24"/>
        </w:rPr>
        <w:t xml:space="preserve">i usluge nadzora planirano je 25.000,00 eura, za usluge odvoza </w:t>
      </w:r>
      <w:proofErr w:type="spellStart"/>
      <w:r w:rsidR="00D41CB3">
        <w:rPr>
          <w:rFonts w:cstheme="minorHAnsi"/>
          <w:bCs/>
          <w:sz w:val="24"/>
          <w:szCs w:val="24"/>
        </w:rPr>
        <w:t>klaoničkog</w:t>
      </w:r>
      <w:proofErr w:type="spellEnd"/>
      <w:r w:rsidR="00D41CB3">
        <w:rPr>
          <w:rFonts w:cstheme="minorHAnsi"/>
          <w:bCs/>
          <w:sz w:val="24"/>
          <w:szCs w:val="24"/>
        </w:rPr>
        <w:t xml:space="preserve"> otpada planirano je 15.000,00 eura, </w:t>
      </w:r>
      <w:r w:rsidR="001D4A8C">
        <w:rPr>
          <w:rFonts w:cstheme="minorHAnsi"/>
          <w:bCs/>
          <w:sz w:val="24"/>
          <w:szCs w:val="24"/>
        </w:rPr>
        <w:t xml:space="preserve">za usluge odvoza komunalnog otpada i dimnjačarske usluge planirano je 2.000,00 eura, za zbrinjavanje i zaštitu životinja (pasa lutalica) planirano je 26.500,00 eura. </w:t>
      </w:r>
    </w:p>
    <w:p w14:paraId="1889C11D" w14:textId="77C2264F" w:rsidR="00FE7D73" w:rsidRPr="00BF1CB9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6807DA1E" w:rsidR="000009D7" w:rsidRPr="00BF1CB9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1D4A8C">
        <w:rPr>
          <w:rFonts w:eastAsia="Times New Roman" w:cstheme="minorHAnsi"/>
          <w:b/>
          <w:color w:val="548DD4" w:themeColor="text2" w:themeTint="99"/>
          <w:sz w:val="24"/>
          <w:szCs w:val="24"/>
        </w:rPr>
        <w:t>8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D4A8C">
        <w:rPr>
          <w:rFonts w:eastAsia="Times New Roman" w:cstheme="minorHAnsi"/>
          <w:b/>
          <w:color w:val="548DD4" w:themeColor="text2" w:themeTint="99"/>
          <w:sz w:val="24"/>
          <w:szCs w:val="24"/>
        </w:rPr>
        <w:t>Unapređenje poljoprivrede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D4A8C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D4A8C">
        <w:rPr>
          <w:rFonts w:eastAsia="Times New Roman" w:cstheme="minorHAnsi"/>
          <w:b/>
          <w:color w:val="548DD4" w:themeColor="text2" w:themeTint="99"/>
          <w:sz w:val="24"/>
          <w:szCs w:val="24"/>
        </w:rPr>
        <w:t>5.000,00</w:t>
      </w:r>
      <w:r w:rsidR="00C86438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BF1CB9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E44AE6A" w14:textId="5754043E" w:rsidR="00FE7D73" w:rsidRPr="00BF1CB9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</w:t>
      </w:r>
      <w:r w:rsidR="001D4A8C">
        <w:rPr>
          <w:rFonts w:cstheme="minorHAnsi"/>
          <w:bCs/>
          <w:sz w:val="24"/>
          <w:szCs w:val="24"/>
        </w:rPr>
        <w:t xml:space="preserve">poticanje </w:t>
      </w:r>
      <w:r w:rsidR="00C91949">
        <w:rPr>
          <w:rFonts w:cstheme="minorHAnsi"/>
          <w:bCs/>
          <w:sz w:val="24"/>
          <w:szCs w:val="24"/>
        </w:rPr>
        <w:t xml:space="preserve">poljoprivrede i stočarstva </w:t>
      </w:r>
      <w:r w:rsidRPr="00BF1CB9">
        <w:rPr>
          <w:rFonts w:cstheme="minorHAnsi"/>
          <w:bCs/>
          <w:sz w:val="24"/>
          <w:szCs w:val="24"/>
        </w:rPr>
        <w:t xml:space="preserve"> planirano je </w:t>
      </w:r>
      <w:r w:rsidR="00C91949">
        <w:rPr>
          <w:rFonts w:cstheme="minorHAnsi"/>
          <w:bCs/>
          <w:sz w:val="24"/>
          <w:szCs w:val="24"/>
        </w:rPr>
        <w:t>5.000,</w:t>
      </w:r>
      <w:r w:rsidRPr="00BF1CB9">
        <w:rPr>
          <w:rFonts w:cstheme="minorHAnsi"/>
          <w:bCs/>
          <w:sz w:val="24"/>
          <w:szCs w:val="24"/>
        </w:rPr>
        <w:t>00 eura</w:t>
      </w:r>
      <w:r w:rsidR="00C86438" w:rsidRPr="00BF1CB9">
        <w:rPr>
          <w:rFonts w:cstheme="minorHAnsi"/>
          <w:bCs/>
          <w:sz w:val="24"/>
          <w:szCs w:val="24"/>
        </w:rPr>
        <w:t>.</w:t>
      </w:r>
    </w:p>
    <w:p w14:paraId="6E5A5060" w14:textId="4D33A9D2" w:rsidR="00C86438" w:rsidRPr="00BF1CB9" w:rsidRDefault="00C86438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14:paraId="04BC4E77" w14:textId="77777777" w:rsidR="00C86438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B8FA119" w14:textId="77777777" w:rsidR="00A858EC" w:rsidRPr="00BF1CB9" w:rsidRDefault="00A858E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94972CA" w14:textId="56A6DCB8" w:rsidR="006D1CFC" w:rsidRPr="00BF1CB9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</w:t>
      </w:r>
      <w:r w:rsidR="00147441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100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9</w:t>
      </w:r>
      <w:r w:rsidR="00147441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Gospodarstvo i poduzetništvo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35.300,00</w:t>
      </w:r>
      <w:r w:rsidR="00BE4535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1C58900" w14:textId="77777777" w:rsidR="006D1CFC" w:rsidRPr="00BF1CB9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278E104" w14:textId="223D6D9D" w:rsidR="00F46F6F" w:rsidRPr="00BF1CB9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</w:t>
      </w:r>
      <w:r w:rsidR="00C91949">
        <w:rPr>
          <w:rFonts w:cstheme="minorHAnsi"/>
          <w:bCs/>
          <w:sz w:val="24"/>
          <w:szCs w:val="24"/>
        </w:rPr>
        <w:t xml:space="preserve">Aktivnost godišnju članarinu LAG Slavonska ravnica i LAG </w:t>
      </w:r>
      <w:r w:rsidR="00A858EC">
        <w:rPr>
          <w:rFonts w:cstheme="minorHAnsi"/>
          <w:bCs/>
          <w:sz w:val="24"/>
          <w:szCs w:val="24"/>
        </w:rPr>
        <w:t xml:space="preserve">Savski </w:t>
      </w:r>
      <w:r w:rsidR="006460D3">
        <w:rPr>
          <w:rFonts w:cstheme="minorHAnsi"/>
          <w:bCs/>
          <w:sz w:val="24"/>
          <w:szCs w:val="24"/>
        </w:rPr>
        <w:t xml:space="preserve"> vez </w:t>
      </w:r>
      <w:proofErr w:type="spellStart"/>
      <w:r w:rsidR="00C91949">
        <w:rPr>
          <w:rFonts w:cstheme="minorHAnsi"/>
          <w:bCs/>
          <w:sz w:val="24"/>
          <w:szCs w:val="24"/>
        </w:rPr>
        <w:t>Oprisavci</w:t>
      </w:r>
      <w:proofErr w:type="spellEnd"/>
      <w:r w:rsidR="00C91949">
        <w:rPr>
          <w:rFonts w:cstheme="minorHAnsi"/>
          <w:bCs/>
          <w:sz w:val="24"/>
          <w:szCs w:val="24"/>
        </w:rPr>
        <w:t xml:space="preserve"> 4.000,00 eura, te Aktivnost poticanje razvoja poduzetništva i stanogradnje – mjere jednokratne financijske kapitalne mjere planirano 31.300,00 eura.</w:t>
      </w:r>
    </w:p>
    <w:p w14:paraId="15BB38F0" w14:textId="6435FB10" w:rsidR="00507BB1" w:rsidRPr="00BF1CB9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Socijalna zaštita  i pomoć starim i nemoćnim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1949">
        <w:rPr>
          <w:rFonts w:eastAsia="Times New Roman" w:cstheme="minorHAnsi"/>
          <w:b/>
          <w:color w:val="548DD4" w:themeColor="text2" w:themeTint="99"/>
          <w:sz w:val="24"/>
          <w:szCs w:val="24"/>
        </w:rPr>
        <w:t>258.300,00</w:t>
      </w:r>
      <w:r w:rsidR="00BE4535"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BF1CB9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F946204" w14:textId="55935D27" w:rsidR="002530B0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</w:t>
      </w:r>
      <w:r w:rsidR="00DC77C9">
        <w:rPr>
          <w:rFonts w:cstheme="minorHAnsi"/>
          <w:bCs/>
          <w:sz w:val="24"/>
          <w:szCs w:val="24"/>
        </w:rPr>
        <w:t>Aktivnost socijalne pomoći građanima i kućanstvima planirano je 22.300,00 eura( tekuće donacije u novcu i pomoći u naravi) i  pomoć novorođenoj djeci za opremanje u novcu.</w:t>
      </w:r>
    </w:p>
    <w:p w14:paraId="776A2422" w14:textId="1973675C" w:rsidR="00DC77C9" w:rsidRDefault="00DC77C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Aktivnost Programa ZAŽELI 4 ( pomoć i njega u kući) planirano 229.500,00 eura ( plaće zaposlenih, nabava potrepština, intelektualne usluge).</w:t>
      </w:r>
    </w:p>
    <w:p w14:paraId="68DA7FDD" w14:textId="32356472" w:rsidR="00DC77C9" w:rsidRPr="00BF1CB9" w:rsidRDefault="00DC77C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 Aktivnost nabava bicikala za učenike trećih razreda OŠ </w:t>
      </w:r>
      <w:r w:rsidR="002A0DEB">
        <w:rPr>
          <w:rFonts w:cstheme="minorHAnsi"/>
          <w:bCs/>
          <w:sz w:val="24"/>
          <w:szCs w:val="24"/>
        </w:rPr>
        <w:t>općine Sikirevci planirano 6.500,00 eura.</w:t>
      </w:r>
    </w:p>
    <w:p w14:paraId="625DFD73" w14:textId="0BE5731E" w:rsidR="002530B0" w:rsidRPr="00BF1CB9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9D172A9" w14:textId="288F8E0C" w:rsidR="00375BD2" w:rsidRPr="00BF1CB9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>11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Sport, kultura, udruga građana, vjerske zajednice 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>53.100,00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3286FF9" w14:textId="6BDC8BA1" w:rsidR="00375BD2" w:rsidRPr="002A0DEB" w:rsidRDefault="002A0DEB" w:rsidP="002A0DEB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donacije  sportskim udrugama planirano je </w:t>
      </w:r>
      <w:r>
        <w:rPr>
          <w:rFonts w:cstheme="minorHAnsi"/>
          <w:bCs/>
          <w:sz w:val="24"/>
          <w:szCs w:val="24"/>
        </w:rPr>
        <w:t>35</w:t>
      </w:r>
      <w:r w:rsidRPr="00BF1CB9">
        <w:rPr>
          <w:rFonts w:cstheme="minorHAnsi"/>
          <w:bCs/>
          <w:sz w:val="24"/>
          <w:szCs w:val="24"/>
        </w:rPr>
        <w:t>.000,00 eura</w:t>
      </w:r>
    </w:p>
    <w:p w14:paraId="63FB0E28" w14:textId="4C8AD480" w:rsidR="002A0DEB" w:rsidRDefault="002A0DEB" w:rsidP="002A0DEB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tekuće donacije </w:t>
      </w:r>
      <w:r>
        <w:rPr>
          <w:rFonts w:cstheme="minorHAnsi"/>
          <w:bCs/>
          <w:sz w:val="24"/>
          <w:szCs w:val="24"/>
        </w:rPr>
        <w:t xml:space="preserve">kulturu i </w:t>
      </w:r>
      <w:r w:rsidRPr="00BF1CB9">
        <w:rPr>
          <w:rFonts w:cstheme="minorHAnsi"/>
          <w:bCs/>
          <w:sz w:val="24"/>
          <w:szCs w:val="24"/>
        </w:rPr>
        <w:t>udrug</w:t>
      </w:r>
      <w:r>
        <w:rPr>
          <w:rFonts w:cstheme="minorHAnsi"/>
          <w:bCs/>
          <w:sz w:val="24"/>
          <w:szCs w:val="24"/>
        </w:rPr>
        <w:t>a građana</w:t>
      </w:r>
      <w:r w:rsidRPr="00BF1CB9">
        <w:rPr>
          <w:rFonts w:cstheme="minorHAnsi"/>
          <w:bCs/>
          <w:sz w:val="24"/>
          <w:szCs w:val="24"/>
        </w:rPr>
        <w:t xml:space="preserve"> planirano je 1</w:t>
      </w:r>
      <w:r>
        <w:rPr>
          <w:rFonts w:cstheme="minorHAnsi"/>
          <w:bCs/>
          <w:sz w:val="24"/>
          <w:szCs w:val="24"/>
        </w:rPr>
        <w:t>5</w:t>
      </w:r>
      <w:r w:rsidRPr="00BF1CB9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>1</w:t>
      </w:r>
      <w:r w:rsidRPr="00BF1CB9">
        <w:rPr>
          <w:rFonts w:cstheme="minorHAnsi"/>
          <w:bCs/>
          <w:sz w:val="24"/>
          <w:szCs w:val="24"/>
        </w:rPr>
        <w:t>00,00 eura</w:t>
      </w:r>
    </w:p>
    <w:p w14:paraId="2763992A" w14:textId="68943A3C" w:rsidR="002A0DEB" w:rsidRPr="002A0DEB" w:rsidRDefault="002A0DEB" w:rsidP="002A0DEB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BF1CB9">
        <w:rPr>
          <w:rFonts w:cstheme="minorHAnsi"/>
          <w:bCs/>
          <w:sz w:val="24"/>
          <w:szCs w:val="24"/>
        </w:rPr>
        <w:t xml:space="preserve">Za tekuće donacije vjerskim zajednicama planirano je </w:t>
      </w:r>
      <w:r>
        <w:rPr>
          <w:rFonts w:cstheme="minorHAnsi"/>
          <w:bCs/>
          <w:sz w:val="24"/>
          <w:szCs w:val="24"/>
        </w:rPr>
        <w:t>3.000</w:t>
      </w:r>
      <w:r w:rsidRPr="00BF1CB9">
        <w:rPr>
          <w:rFonts w:cstheme="minorHAnsi"/>
          <w:bCs/>
          <w:sz w:val="24"/>
          <w:szCs w:val="24"/>
        </w:rPr>
        <w:t>,00 eura.</w:t>
      </w:r>
    </w:p>
    <w:p w14:paraId="2DC6FD61" w14:textId="3483A450" w:rsidR="003C1AD0" w:rsidRPr="00BF1CB9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>12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>Školsko obrazovanje-predškolsko, osnovno, visoko i više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2A0DEB">
        <w:rPr>
          <w:rFonts w:eastAsia="Times New Roman" w:cstheme="minorHAnsi"/>
          <w:b/>
          <w:color w:val="548DD4" w:themeColor="text2" w:themeTint="99"/>
          <w:sz w:val="24"/>
          <w:szCs w:val="24"/>
        </w:rPr>
        <w:t>119.100,00</w:t>
      </w:r>
      <w:r w:rsidRPr="00BF1CB9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5F33A18" w14:textId="77777777" w:rsidR="003C1AD0" w:rsidRPr="00BF1CB9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088BFA" w14:textId="4A7CB5C8" w:rsidR="003C1AD0" w:rsidRDefault="002A0DEB" w:rsidP="002A0DEB">
      <w:pPr>
        <w:pStyle w:val="Odlomakpopisa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2A0DEB">
        <w:rPr>
          <w:rFonts w:cstheme="minorHAnsi"/>
          <w:bCs/>
          <w:sz w:val="24"/>
          <w:szCs w:val="24"/>
        </w:rPr>
        <w:t xml:space="preserve">za rad </w:t>
      </w:r>
      <w:proofErr w:type="spellStart"/>
      <w:r w:rsidRPr="002A0DEB">
        <w:rPr>
          <w:rFonts w:cstheme="minorHAnsi"/>
          <w:bCs/>
          <w:sz w:val="24"/>
          <w:szCs w:val="24"/>
        </w:rPr>
        <w:t>predškole</w:t>
      </w:r>
      <w:proofErr w:type="spellEnd"/>
      <w:r w:rsidRPr="002A0DEB">
        <w:rPr>
          <w:rFonts w:cstheme="minorHAnsi"/>
          <w:bCs/>
          <w:sz w:val="24"/>
          <w:szCs w:val="24"/>
        </w:rPr>
        <w:t xml:space="preserve"> </w:t>
      </w:r>
      <w:r w:rsidR="00A858EC">
        <w:rPr>
          <w:rFonts w:cstheme="minorHAnsi"/>
          <w:bCs/>
          <w:sz w:val="24"/>
          <w:szCs w:val="24"/>
        </w:rPr>
        <w:t xml:space="preserve">i osnovno školstvo </w:t>
      </w:r>
      <w:r w:rsidRPr="002A0DEB">
        <w:rPr>
          <w:rFonts w:cstheme="minorHAnsi"/>
          <w:bCs/>
          <w:sz w:val="24"/>
          <w:szCs w:val="24"/>
        </w:rPr>
        <w:t>planirano 5.100,00 eura</w:t>
      </w:r>
    </w:p>
    <w:p w14:paraId="6158B91D" w14:textId="06AD05F7" w:rsidR="002A0DEB" w:rsidRDefault="002A0DEB" w:rsidP="002A0DEB">
      <w:pPr>
        <w:pStyle w:val="Odlomakpopisa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redovan rad vrtića Leptir 106.000,00 eura</w:t>
      </w:r>
    </w:p>
    <w:p w14:paraId="145399DC" w14:textId="41858A35" w:rsidR="002A0DEB" w:rsidRPr="002A0DEB" w:rsidRDefault="002A0DEB" w:rsidP="002A0DEB">
      <w:pPr>
        <w:pStyle w:val="Odlomakpopisa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jednokratne financijske pomoći studentima 8.000,00 eura .</w:t>
      </w:r>
    </w:p>
    <w:p w14:paraId="00F83B72" w14:textId="1962D3B0" w:rsidR="000E46F0" w:rsidRPr="00BF1CB9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4822FFE" w14:textId="3B13EE98" w:rsidR="0079688C" w:rsidRPr="00BF1CB9" w:rsidRDefault="0079688C" w:rsidP="0079688C">
      <w:pPr>
        <w:spacing w:before="240"/>
        <w:ind w:left="283" w:hanging="283"/>
        <w:jc w:val="center"/>
        <w:rPr>
          <w:rFonts w:cstheme="minorHAnsi"/>
          <w:bCs/>
          <w:sz w:val="24"/>
          <w:szCs w:val="24"/>
        </w:rPr>
      </w:pPr>
    </w:p>
    <w:p w14:paraId="23A6DD9F" w14:textId="5B89E11F" w:rsidR="00CB054A" w:rsidRPr="00BF1CB9" w:rsidRDefault="0099752D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BF1CB9">
        <w:rPr>
          <w:rFonts w:cstheme="minorHAnsi"/>
          <w:bCs/>
          <w:noProof/>
          <w:sz w:val="24"/>
          <w:szCs w:val="24"/>
          <w:lang w:eastAsia="hr-HR"/>
        </w:rPr>
        <w:t xml:space="preserve"> </w:t>
      </w:r>
    </w:p>
    <w:bookmarkEnd w:id="3"/>
    <w:p w14:paraId="10C2C8B3" w14:textId="538E5AAC" w:rsidR="00D5455D" w:rsidRDefault="00D5455D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</w:p>
    <w:p w14:paraId="0C7FB2AF" w14:textId="77777777" w:rsidR="002A0DEB" w:rsidRPr="00CB054A" w:rsidRDefault="002A0DEB" w:rsidP="00DB7B19">
      <w:pPr>
        <w:spacing w:before="240"/>
        <w:jc w:val="right"/>
        <w:rPr>
          <w:rFonts w:cstheme="minorHAnsi"/>
          <w:bCs/>
          <w:sz w:val="24"/>
          <w:szCs w:val="24"/>
        </w:rPr>
      </w:pPr>
    </w:p>
    <w:sectPr w:rsidR="002A0DEB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AF61" w14:textId="77777777" w:rsidR="00AC0BAB" w:rsidRDefault="00AC0BAB" w:rsidP="009E4BEF">
      <w:pPr>
        <w:spacing w:after="0" w:line="240" w:lineRule="auto"/>
      </w:pPr>
      <w:r>
        <w:separator/>
      </w:r>
    </w:p>
  </w:endnote>
  <w:endnote w:type="continuationSeparator" w:id="0">
    <w:p w14:paraId="7D264297" w14:textId="77777777" w:rsidR="00AC0BAB" w:rsidRDefault="00AC0BAB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07EB" w14:textId="77777777" w:rsidR="00AC0BAB" w:rsidRDefault="00AC0BAB" w:rsidP="009E4BEF">
      <w:pPr>
        <w:spacing w:after="0" w:line="240" w:lineRule="auto"/>
      </w:pPr>
      <w:r>
        <w:separator/>
      </w:r>
    </w:p>
  </w:footnote>
  <w:footnote w:type="continuationSeparator" w:id="0">
    <w:p w14:paraId="0539E35D" w14:textId="77777777" w:rsidR="00AC0BAB" w:rsidRDefault="00AC0BAB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5B9B"/>
    <w:multiLevelType w:val="hybridMultilevel"/>
    <w:tmpl w:val="2E4ED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1E3"/>
    <w:multiLevelType w:val="hybridMultilevel"/>
    <w:tmpl w:val="BC7C8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AB9"/>
    <w:multiLevelType w:val="hybridMultilevel"/>
    <w:tmpl w:val="87487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723E0005"/>
    <w:multiLevelType w:val="hybridMultilevel"/>
    <w:tmpl w:val="DA4AD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33E06"/>
    <w:multiLevelType w:val="hybridMultilevel"/>
    <w:tmpl w:val="49BE7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662">
    <w:abstractNumId w:val="18"/>
  </w:num>
  <w:num w:numId="2" w16cid:durableId="1909804755">
    <w:abstractNumId w:val="6"/>
  </w:num>
  <w:num w:numId="3" w16cid:durableId="1443106432">
    <w:abstractNumId w:val="11"/>
  </w:num>
  <w:num w:numId="4" w16cid:durableId="258880580">
    <w:abstractNumId w:val="3"/>
  </w:num>
  <w:num w:numId="5" w16cid:durableId="428427372">
    <w:abstractNumId w:val="14"/>
  </w:num>
  <w:num w:numId="6" w16cid:durableId="173879558">
    <w:abstractNumId w:val="1"/>
  </w:num>
  <w:num w:numId="7" w16cid:durableId="1799296785">
    <w:abstractNumId w:val="17"/>
  </w:num>
  <w:num w:numId="8" w16cid:durableId="1782532167">
    <w:abstractNumId w:val="22"/>
  </w:num>
  <w:num w:numId="9" w16cid:durableId="1370759659">
    <w:abstractNumId w:val="16"/>
  </w:num>
  <w:num w:numId="10" w16cid:durableId="523130690">
    <w:abstractNumId w:val="12"/>
  </w:num>
  <w:num w:numId="11" w16cid:durableId="1893887788">
    <w:abstractNumId w:val="8"/>
  </w:num>
  <w:num w:numId="12" w16cid:durableId="430902953">
    <w:abstractNumId w:val="10"/>
  </w:num>
  <w:num w:numId="13" w16cid:durableId="1447119949">
    <w:abstractNumId w:val="2"/>
  </w:num>
  <w:num w:numId="14" w16cid:durableId="623117308">
    <w:abstractNumId w:val="19"/>
  </w:num>
  <w:num w:numId="15" w16cid:durableId="147987350">
    <w:abstractNumId w:val="5"/>
  </w:num>
  <w:num w:numId="16" w16cid:durableId="192810409">
    <w:abstractNumId w:val="9"/>
  </w:num>
  <w:num w:numId="17" w16cid:durableId="1466118817">
    <w:abstractNumId w:val="4"/>
  </w:num>
  <w:num w:numId="18" w16cid:durableId="1682973219">
    <w:abstractNumId w:val="20"/>
  </w:num>
  <w:num w:numId="19" w16cid:durableId="1623153352">
    <w:abstractNumId w:val="23"/>
  </w:num>
  <w:num w:numId="20" w16cid:durableId="1593319184">
    <w:abstractNumId w:val="15"/>
  </w:num>
  <w:num w:numId="21" w16cid:durableId="1821578020">
    <w:abstractNumId w:val="21"/>
  </w:num>
  <w:num w:numId="22" w16cid:durableId="1652443243">
    <w:abstractNumId w:val="24"/>
  </w:num>
  <w:num w:numId="23" w16cid:durableId="1326669504">
    <w:abstractNumId w:val="7"/>
  </w:num>
  <w:num w:numId="24" w16cid:durableId="97598496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5C71"/>
    <w:rsid w:val="0008616A"/>
    <w:rsid w:val="000878B4"/>
    <w:rsid w:val="00090E7A"/>
    <w:rsid w:val="00094AA2"/>
    <w:rsid w:val="00096050"/>
    <w:rsid w:val="00096879"/>
    <w:rsid w:val="000969AE"/>
    <w:rsid w:val="00096BFB"/>
    <w:rsid w:val="00097D57"/>
    <w:rsid w:val="00097E88"/>
    <w:rsid w:val="000A0163"/>
    <w:rsid w:val="000A04D0"/>
    <w:rsid w:val="000A0573"/>
    <w:rsid w:val="000A0D6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4915"/>
    <w:rsid w:val="00114B80"/>
    <w:rsid w:val="00114F4B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6DD2"/>
    <w:rsid w:val="00197471"/>
    <w:rsid w:val="001A1C37"/>
    <w:rsid w:val="001A3B1B"/>
    <w:rsid w:val="001A683E"/>
    <w:rsid w:val="001B0535"/>
    <w:rsid w:val="001B0C28"/>
    <w:rsid w:val="001B2563"/>
    <w:rsid w:val="001B4AB0"/>
    <w:rsid w:val="001C2829"/>
    <w:rsid w:val="001C58B9"/>
    <w:rsid w:val="001C6EFD"/>
    <w:rsid w:val="001C7C68"/>
    <w:rsid w:val="001D39B6"/>
    <w:rsid w:val="001D4A8C"/>
    <w:rsid w:val="001D4E11"/>
    <w:rsid w:val="001D4EC7"/>
    <w:rsid w:val="001D52C5"/>
    <w:rsid w:val="001D678D"/>
    <w:rsid w:val="001E1E0B"/>
    <w:rsid w:val="001E548B"/>
    <w:rsid w:val="001E7C40"/>
    <w:rsid w:val="001F1EF9"/>
    <w:rsid w:val="001F683B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5F12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57119"/>
    <w:rsid w:val="00261BA3"/>
    <w:rsid w:val="00261CAF"/>
    <w:rsid w:val="00262EF2"/>
    <w:rsid w:val="00263BD1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0DEB"/>
    <w:rsid w:val="002A1C60"/>
    <w:rsid w:val="002A22E8"/>
    <w:rsid w:val="002A2572"/>
    <w:rsid w:val="002A3139"/>
    <w:rsid w:val="002A6138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1C7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7DC6"/>
    <w:rsid w:val="003E1596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B7D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A1EB0"/>
    <w:rsid w:val="004A1F2A"/>
    <w:rsid w:val="004A5F88"/>
    <w:rsid w:val="004A7C63"/>
    <w:rsid w:val="004B17B0"/>
    <w:rsid w:val="004B283B"/>
    <w:rsid w:val="004B38F4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E7D"/>
    <w:rsid w:val="004D3FBF"/>
    <w:rsid w:val="004D42C7"/>
    <w:rsid w:val="004D768A"/>
    <w:rsid w:val="004D7922"/>
    <w:rsid w:val="004E11A4"/>
    <w:rsid w:val="004E1DAC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0528"/>
    <w:rsid w:val="005547AE"/>
    <w:rsid w:val="0055517C"/>
    <w:rsid w:val="00556E76"/>
    <w:rsid w:val="00561AAD"/>
    <w:rsid w:val="005645AE"/>
    <w:rsid w:val="00565207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A08D9"/>
    <w:rsid w:val="005A1091"/>
    <w:rsid w:val="005A113F"/>
    <w:rsid w:val="005A7593"/>
    <w:rsid w:val="005B23AC"/>
    <w:rsid w:val="005B31AE"/>
    <w:rsid w:val="005B3645"/>
    <w:rsid w:val="005B4D97"/>
    <w:rsid w:val="005C1622"/>
    <w:rsid w:val="005C1DE3"/>
    <w:rsid w:val="005C1E94"/>
    <w:rsid w:val="005C3E1B"/>
    <w:rsid w:val="005C47C9"/>
    <w:rsid w:val="005C47F7"/>
    <w:rsid w:val="005D35DE"/>
    <w:rsid w:val="005D7D57"/>
    <w:rsid w:val="005E1DD4"/>
    <w:rsid w:val="005E2648"/>
    <w:rsid w:val="005E307A"/>
    <w:rsid w:val="005E3993"/>
    <w:rsid w:val="005E55FF"/>
    <w:rsid w:val="005E5725"/>
    <w:rsid w:val="005E6757"/>
    <w:rsid w:val="005F0864"/>
    <w:rsid w:val="005F17B9"/>
    <w:rsid w:val="005F4256"/>
    <w:rsid w:val="005F4D28"/>
    <w:rsid w:val="005F5DAC"/>
    <w:rsid w:val="005F5EE6"/>
    <w:rsid w:val="005F6B3C"/>
    <w:rsid w:val="005F711A"/>
    <w:rsid w:val="005F7249"/>
    <w:rsid w:val="00600C9D"/>
    <w:rsid w:val="00601155"/>
    <w:rsid w:val="0060199F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5A40"/>
    <w:rsid w:val="006460D3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66173"/>
    <w:rsid w:val="00672940"/>
    <w:rsid w:val="00673003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58FB"/>
    <w:rsid w:val="006967BC"/>
    <w:rsid w:val="006A0AB4"/>
    <w:rsid w:val="006A22D7"/>
    <w:rsid w:val="006A4128"/>
    <w:rsid w:val="006A5626"/>
    <w:rsid w:val="006A5D98"/>
    <w:rsid w:val="006A7C43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C39D2"/>
    <w:rsid w:val="006C4C50"/>
    <w:rsid w:val="006C4CF7"/>
    <w:rsid w:val="006C572B"/>
    <w:rsid w:val="006C61EF"/>
    <w:rsid w:val="006C7C3C"/>
    <w:rsid w:val="006D0813"/>
    <w:rsid w:val="006D1CFC"/>
    <w:rsid w:val="006E6C7F"/>
    <w:rsid w:val="006E7B27"/>
    <w:rsid w:val="006F09AE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3D4D"/>
    <w:rsid w:val="00734E42"/>
    <w:rsid w:val="0073729F"/>
    <w:rsid w:val="0074406D"/>
    <w:rsid w:val="00745A7D"/>
    <w:rsid w:val="007470FC"/>
    <w:rsid w:val="0075095A"/>
    <w:rsid w:val="00750995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51D8"/>
    <w:rsid w:val="0076626C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5E37"/>
    <w:rsid w:val="008C262F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457E"/>
    <w:rsid w:val="008D65B7"/>
    <w:rsid w:val="008E0A18"/>
    <w:rsid w:val="008E1EAE"/>
    <w:rsid w:val="008E30D3"/>
    <w:rsid w:val="008E3DA4"/>
    <w:rsid w:val="008E53FD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A92"/>
    <w:rsid w:val="008F7D50"/>
    <w:rsid w:val="00900FA3"/>
    <w:rsid w:val="00901019"/>
    <w:rsid w:val="00901C67"/>
    <w:rsid w:val="00903DD3"/>
    <w:rsid w:val="00905845"/>
    <w:rsid w:val="009067FD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2BC"/>
    <w:rsid w:val="009713DC"/>
    <w:rsid w:val="009715A0"/>
    <w:rsid w:val="00972774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235E"/>
    <w:rsid w:val="009D688E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1F1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5AD"/>
    <w:rsid w:val="00A34B14"/>
    <w:rsid w:val="00A35361"/>
    <w:rsid w:val="00A4242C"/>
    <w:rsid w:val="00A426FD"/>
    <w:rsid w:val="00A43DC3"/>
    <w:rsid w:val="00A43F74"/>
    <w:rsid w:val="00A44823"/>
    <w:rsid w:val="00A4633C"/>
    <w:rsid w:val="00A46990"/>
    <w:rsid w:val="00A475C5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58EC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B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5042C"/>
    <w:rsid w:val="00B5210D"/>
    <w:rsid w:val="00B52B4B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1CB9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E42"/>
    <w:rsid w:val="00C52DC4"/>
    <w:rsid w:val="00C53E8A"/>
    <w:rsid w:val="00C57E07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1949"/>
    <w:rsid w:val="00C944F9"/>
    <w:rsid w:val="00C9455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4F17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13D1"/>
    <w:rsid w:val="00D41CB3"/>
    <w:rsid w:val="00D432A2"/>
    <w:rsid w:val="00D434A6"/>
    <w:rsid w:val="00D52E9F"/>
    <w:rsid w:val="00D53D32"/>
    <w:rsid w:val="00D5455D"/>
    <w:rsid w:val="00D54B74"/>
    <w:rsid w:val="00D57B37"/>
    <w:rsid w:val="00D63EAA"/>
    <w:rsid w:val="00D63EB6"/>
    <w:rsid w:val="00D67579"/>
    <w:rsid w:val="00D72913"/>
    <w:rsid w:val="00D72CC1"/>
    <w:rsid w:val="00D74BC2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0F3"/>
    <w:rsid w:val="00D947C3"/>
    <w:rsid w:val="00D95EF9"/>
    <w:rsid w:val="00D96DE8"/>
    <w:rsid w:val="00DA2567"/>
    <w:rsid w:val="00DA3BED"/>
    <w:rsid w:val="00DA3C4A"/>
    <w:rsid w:val="00DA4515"/>
    <w:rsid w:val="00DA7FFD"/>
    <w:rsid w:val="00DB7B19"/>
    <w:rsid w:val="00DC084D"/>
    <w:rsid w:val="00DC1795"/>
    <w:rsid w:val="00DC181E"/>
    <w:rsid w:val="00DC2E0A"/>
    <w:rsid w:val="00DC4081"/>
    <w:rsid w:val="00DC5AD1"/>
    <w:rsid w:val="00DC77C9"/>
    <w:rsid w:val="00DD1433"/>
    <w:rsid w:val="00DD1F6D"/>
    <w:rsid w:val="00DD34E4"/>
    <w:rsid w:val="00DD422C"/>
    <w:rsid w:val="00DD42B2"/>
    <w:rsid w:val="00DD4A6D"/>
    <w:rsid w:val="00DD5324"/>
    <w:rsid w:val="00DD73E3"/>
    <w:rsid w:val="00DD7941"/>
    <w:rsid w:val="00DD7A95"/>
    <w:rsid w:val="00DE13ED"/>
    <w:rsid w:val="00DE1926"/>
    <w:rsid w:val="00DE476C"/>
    <w:rsid w:val="00DE6AEF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1EF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4214"/>
    <w:rsid w:val="00EB442D"/>
    <w:rsid w:val="00EB461D"/>
    <w:rsid w:val="00EB6EBE"/>
    <w:rsid w:val="00EB6F51"/>
    <w:rsid w:val="00EB79C9"/>
    <w:rsid w:val="00EC01E4"/>
    <w:rsid w:val="00EC0B09"/>
    <w:rsid w:val="00EC46A3"/>
    <w:rsid w:val="00EC47FA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1E0D"/>
    <w:rsid w:val="00EF2F79"/>
    <w:rsid w:val="00EF33EE"/>
    <w:rsid w:val="00EF5BD8"/>
    <w:rsid w:val="00EF6E43"/>
    <w:rsid w:val="00F0436B"/>
    <w:rsid w:val="00F044CC"/>
    <w:rsid w:val="00F04E77"/>
    <w:rsid w:val="00F0516E"/>
    <w:rsid w:val="00F062D9"/>
    <w:rsid w:val="00F07127"/>
    <w:rsid w:val="00F12060"/>
    <w:rsid w:val="00F14697"/>
    <w:rsid w:val="00F21AD5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B4CBB"/>
    <w:rsid w:val="00FB7D68"/>
    <w:rsid w:val="00FC2BF3"/>
    <w:rsid w:val="00FC3DFA"/>
    <w:rsid w:val="00FC48AB"/>
    <w:rsid w:val="00FC4A85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870000</c:v>
                </c:pt>
                <c:pt idx="1">
                  <c:v>2273000</c:v>
                </c:pt>
                <c:pt idx="2">
                  <c:v>103100</c:v>
                </c:pt>
                <c:pt idx="3">
                  <c:v>87800</c:v>
                </c:pt>
                <c:pt idx="4">
                  <c:v>126250</c:v>
                </c:pt>
                <c:pt idx="5">
                  <c:v>370150</c:v>
                </c:pt>
                <c:pt idx="6">
                  <c:v>7200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List1!$C$2:$C$6</c:f>
              <c:numCache>
                <c:formatCode>0.00</c:formatCode>
                <c:ptCount val="4"/>
                <c:pt idx="0">
                  <c:v>2100</c:v>
                </c:pt>
                <c:pt idx="1">
                  <c:v>7100</c:v>
                </c:pt>
                <c:pt idx="2">
                  <c:v>7100</c:v>
                </c:pt>
                <c:pt idx="3">
                  <c:v>409150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0"/>
          <c:order val="1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List1!$B$2:$B$6</c:f>
              <c:numCache>
                <c:formatCode>0.00</c:formatCode>
                <c:ptCount val="4"/>
                <c:pt idx="0">
                  <c:v>1377220</c:v>
                </c:pt>
                <c:pt idx="1">
                  <c:v>3334900</c:v>
                </c:pt>
                <c:pt idx="2">
                  <c:v>3374000</c:v>
                </c:pt>
                <c:pt idx="3">
                  <c:v>3374000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List1!$D$2:$D$6</c:f>
              <c:numCache>
                <c:formatCode>0.00</c:formatCode>
                <c:ptCount val="4"/>
                <c:pt idx="0">
                  <c:v>200000</c:v>
                </c:pt>
                <c:pt idx="1">
                  <c:v>200000</c:v>
                </c:pt>
                <c:pt idx="2">
                  <c:v>200000</c:v>
                </c:pt>
                <c:pt idx="3">
                  <c:v>200000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List1!$E$2:$E$6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68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List1!$B$2:$B$6</c:f>
              <c:numCache>
                <c:formatCode>0.00</c:formatCode>
                <c:ptCount val="4"/>
                <c:pt idx="0">
                  <c:v>894780</c:v>
                </c:pt>
                <c:pt idx="1">
                  <c:v>1160700</c:v>
                </c:pt>
                <c:pt idx="2">
                  <c:v>1160700</c:v>
                </c:pt>
                <c:pt idx="3">
                  <c:v>1160700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List1!$C$2:$C$6</c:f>
              <c:numCache>
                <c:formatCode>0.00</c:formatCode>
                <c:ptCount val="4"/>
                <c:pt idx="0">
                  <c:v>484540</c:v>
                </c:pt>
                <c:pt idx="1">
                  <c:v>2181300</c:v>
                </c:pt>
                <c:pt idx="2">
                  <c:v>2220400</c:v>
                </c:pt>
                <c:pt idx="3">
                  <c:v>2220400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4"/>
                <c:pt idx="0">
                  <c:v>Plan 2024.</c:v>
                </c:pt>
                <c:pt idx="1">
                  <c:v>Plan 2025.</c:v>
                </c:pt>
                <c:pt idx="2">
                  <c:v>Projekcije 2026.</c:v>
                </c:pt>
                <c:pt idx="3">
                  <c:v>Projekcije 2027.</c:v>
                </c:pt>
              </c:strCache>
              <c:extLst/>
            </c:strRef>
          </c:cat>
          <c:val>
            <c:numRef>
              <c:f>List1!$D$2:$D$6</c:f>
              <c:numCache>
                <c:formatCode>0.00</c:formatCode>
                <c:ptCount val="4"/>
                <c:pt idx="0">
                  <c:v>200000</c:v>
                </c:pt>
                <c:pt idx="1">
                  <c:v>200000</c:v>
                </c:pt>
                <c:pt idx="2">
                  <c:v>200000</c:v>
                </c:pt>
                <c:pt idx="3">
                  <c:v>200000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Poptore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0.00</c:formatCode>
                <c:ptCount val="10"/>
                <c:pt idx="0">
                  <c:v>311600</c:v>
                </c:pt>
                <c:pt idx="1">
                  <c:v>624400</c:v>
                </c:pt>
                <c:pt idx="2">
                  <c:v>11500</c:v>
                </c:pt>
                <c:pt idx="3">
                  <c:v>300</c:v>
                </c:pt>
                <c:pt idx="4">
                  <c:v>20000</c:v>
                </c:pt>
                <c:pt idx="5">
                  <c:v>192900</c:v>
                </c:pt>
                <c:pt idx="6">
                  <c:v>230000</c:v>
                </c:pt>
                <c:pt idx="7">
                  <c:v>1864200</c:v>
                </c:pt>
                <c:pt idx="8">
                  <c:v>87100</c:v>
                </c:pt>
                <c:pt idx="9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Predstavnička tijela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001JEDINSTVENI UPRAVNI ODJEL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Ured načelnika i JUO</a:t>
          </a: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1003 Organizacija i provođenje zaštite i spašavanja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1004 Izgradnja komunalne infrastrukture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1005 Komunalna izgradnja-cestogradnja,javna rasvjeta</a:t>
          </a: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1006 Održavanje komunalne infrastrukture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1007 Zaštita okoliša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1008 Unapređenje poljoprivrede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1009 Gospodarstvo i poduzetništvo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1010 Socijalna zaštita i pomoć starima i nemoćnima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1011 Sport, kultura,udruga građana,vjerske zajednice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1012 Školsko obrazovanje-predškolsko,osnovno,visoko i više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13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13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13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13"/>
      <dgm:spPr/>
    </dgm:pt>
    <dgm:pt modelId="{E2FCCB40-415B-4B91-B144-ECF1D67C8A59}" type="pres">
      <dgm:prSet presAssocID="{8531A592-3895-4E8B-AA22-952DBEDF49B4}" presName="vert1" presStyleCnt="0"/>
      <dgm:spPr/>
    </dgm:pt>
    <dgm:pt modelId="{031A6358-072A-4667-BFB0-7BF893E7FFD6}" type="pres">
      <dgm:prSet presAssocID="{7AE90A80-1FA2-409A-978F-2C78C9D4E965}" presName="thickLine" presStyleLbl="alignNode1" presStyleIdx="2" presStyleCnt="13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2" presStyleCnt="13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3" presStyleCnt="13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3" presStyleCnt="13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4" presStyleCnt="13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4" presStyleCnt="13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5" presStyleCnt="13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5" presStyleCnt="13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6" presStyleCnt="13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6" presStyleCnt="13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7" presStyleCnt="13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7" presStyleCnt="13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8" presStyleCnt="13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8" presStyleCnt="13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9" presStyleCnt="13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9" presStyleCnt="13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0" presStyleCnt="13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0" presStyleCnt="13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1" presStyleCnt="13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1" presStyleCnt="13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2" presStyleCnt="13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2" presStyleCnt="13"/>
      <dgm:spPr/>
    </dgm:pt>
    <dgm:pt modelId="{4263083B-3447-4E9E-967E-DC5B91E3D41C}" type="pres">
      <dgm:prSet presAssocID="{FA9C979A-E1DD-4DCD-B47E-9437179D37A2}" presName="vert1" presStyleCnt="0"/>
      <dgm:spPr/>
    </dgm:pt>
  </dgm:ptLst>
  <dgm:cxnLst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0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2" destOrd="0" parTransId="{1CE94E0C-8AEF-4CC4-949C-B78994979FE8}" sibTransId="{4868A893-7433-4845-8E15-6B0FBBDECED9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97F62357-DAAD-4365-A2DC-954BD2DBEF2A}" srcId="{1F5AFE97-F0BB-4CA9-8E47-8BDC6B57BC40}" destId="{AD10E632-15C7-48C2-BF8F-94E10DEE4AC4}" srcOrd="11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8" destOrd="0" parTransId="{9903C1C9-C860-41B9-AC4A-399CD5D8CF7E}" sibTransId="{D9D04646-9FEE-4850-B89F-B88E5B68B819}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2" destOrd="0" parTransId="{DB11C56C-A3A8-4F6D-A547-E54E3640D3DA}" sibTransId="{AB037938-ECDF-41D8-9D4C-1E957313D2D5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87C7329D-D562-4700-800D-4694CDD069B4}" srcId="{1F5AFE97-F0BB-4CA9-8E47-8BDC6B57BC40}" destId="{EDC5CA50-1899-4594-A1A1-4A78B5B20CFA}" srcOrd="4" destOrd="0" parTransId="{57A33EF7-0DB5-4AAF-BF4C-5BD3DD2C06FC}" sibTransId="{4D9D2BA7-D5B3-45B9-A639-3F2C8B2DA875}"/>
    <dgm:cxn modelId="{FD6A0AB5-04B8-4841-8CFF-A993DED6757E}" srcId="{1F5AFE97-F0BB-4CA9-8E47-8BDC6B57BC40}" destId="{0C551F52-3FA9-4AD5-A732-B160CA2F50E2}" srcOrd="6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7" destOrd="0" parTransId="{FA19176C-82A8-4881-A8FC-9B4F1C964EBF}" sibTransId="{1956A401-CC5A-4173-A862-2C0A9049B791}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5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3" destOrd="0" parTransId="{E2821716-AC6B-4EAF-8B13-818855B7A23F}" sibTransId="{46E9BE2A-B92A-4B65-A9E5-7A5FB54D935D}"/>
    <dgm:cxn modelId="{BDA6AFEF-6959-4559-8EC7-7016AFCFDB3A}" srcId="{1F5AFE97-F0BB-4CA9-8E47-8BDC6B57BC40}" destId="{A2E50289-CD3A-4D75-8D4A-B0C37ACAB81B}" srcOrd="9" destOrd="0" parTransId="{07FAF3F7-5C33-4DDB-B9C2-516A69A42DEA}" sibTransId="{4C695249-7A05-4C1E-82BF-7D731698DCE9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64E387A4-BAD1-4D35-9ABB-74CE64798837}" type="presParOf" srcId="{BAB728B6-F674-4A35-B91A-9140E60690CA}" destId="{031A6358-072A-4667-BFB0-7BF893E7FFD6}" srcOrd="4" destOrd="0" presId="urn:microsoft.com/office/officeart/2008/layout/LinedList"/>
    <dgm:cxn modelId="{39A92BE8-B5C3-4333-884C-4DFCDA456BDB}" type="presParOf" srcId="{BAB728B6-F674-4A35-B91A-9140E60690CA}" destId="{C802B983-FC30-44F9-ACA5-92335E952ABD}" srcOrd="5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6" destOrd="0" presId="urn:microsoft.com/office/officeart/2008/layout/LinedList"/>
    <dgm:cxn modelId="{5347104E-3B45-4EE2-B522-44AF84A06630}" type="presParOf" srcId="{BAB728B6-F674-4A35-B91A-9140E60690CA}" destId="{CF8439BC-6C70-4C8E-A358-60147091A4EF}" srcOrd="7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8" destOrd="0" presId="urn:microsoft.com/office/officeart/2008/layout/LinedList"/>
    <dgm:cxn modelId="{A2EB80E5-CD9D-48BD-950E-7678A16D4FCD}" type="presParOf" srcId="{BAB728B6-F674-4A35-B91A-9140E60690CA}" destId="{67309117-AEE9-4E6F-9C06-665DF553F197}" srcOrd="9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0" destOrd="0" presId="urn:microsoft.com/office/officeart/2008/layout/LinedList"/>
    <dgm:cxn modelId="{66F8CE42-C589-466A-A028-1A899041181F}" type="presParOf" srcId="{BAB728B6-F674-4A35-B91A-9140E60690CA}" destId="{E50654ED-26ED-490F-B7F3-F2E874962D23}" srcOrd="11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12" destOrd="0" presId="urn:microsoft.com/office/officeart/2008/layout/LinedList"/>
    <dgm:cxn modelId="{FB44C79C-F108-4F4C-832A-963A59F05A0F}" type="presParOf" srcId="{BAB728B6-F674-4A35-B91A-9140E60690CA}" destId="{B4A22AB0-CF11-43FB-9DB8-F62B592D2B53}" srcOrd="13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14" destOrd="0" presId="urn:microsoft.com/office/officeart/2008/layout/LinedList"/>
    <dgm:cxn modelId="{31FFB239-0790-44EB-8523-7C8419DED754}" type="presParOf" srcId="{BAB728B6-F674-4A35-B91A-9140E60690CA}" destId="{4D9A6090-B09A-42FF-A0F2-BB24BBCD942F}" srcOrd="15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16" destOrd="0" presId="urn:microsoft.com/office/officeart/2008/layout/LinedList"/>
    <dgm:cxn modelId="{EC95D885-C72A-4AA5-839B-9E16F0C591D3}" type="presParOf" srcId="{BAB728B6-F674-4A35-B91A-9140E60690CA}" destId="{B75132CA-E494-467C-8EAD-B46B8BF7FDF5}" srcOrd="17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18" destOrd="0" presId="urn:microsoft.com/office/officeart/2008/layout/LinedList"/>
    <dgm:cxn modelId="{6191E1B2-2D21-4346-8B7E-17969B765B41}" type="presParOf" srcId="{BAB728B6-F674-4A35-B91A-9140E60690CA}" destId="{BA47A723-93B3-4433-956C-64433AE61DA2}" srcOrd="19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0" destOrd="0" presId="urn:microsoft.com/office/officeart/2008/layout/LinedList"/>
    <dgm:cxn modelId="{5CB31671-E9F7-494C-813D-B974D4E14712}" type="presParOf" srcId="{BAB728B6-F674-4A35-B91A-9140E60690CA}" destId="{7AB04021-0B10-408C-AFA2-7CE4B0148ECC}" srcOrd="21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22" destOrd="0" presId="urn:microsoft.com/office/officeart/2008/layout/LinedList"/>
    <dgm:cxn modelId="{965AA516-EBA9-41D6-B1E6-9D9C1F0C5E59}" type="presParOf" srcId="{BAB728B6-F674-4A35-B91A-9140E60690CA}" destId="{981982CC-E695-48F2-8BCA-51A432659F85}" srcOrd="23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24" destOrd="0" presId="urn:microsoft.com/office/officeart/2008/layout/LinedList"/>
    <dgm:cxn modelId="{FB50EF65-7E12-4CAB-ACA5-6136671C9B40}" type="presParOf" srcId="{BAB728B6-F674-4A35-B91A-9140E60690CA}" destId="{351264BA-A99B-4856-9570-992F1D43F6E7}" srcOrd="25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001JEDINSTVENI UPRAVNI ODJEL</a:t>
          </a:r>
        </a:p>
      </dsp:txBody>
      <dsp:txXfrm>
        <a:off x="0" y="1095"/>
        <a:ext cx="5791200" cy="690470"/>
      </dsp:txXfrm>
    </dsp:sp>
    <dsp:sp modelId="{83089EBB-F8A3-4C27-B77D-33657A35CEF3}">
      <dsp:nvSpPr>
        <dsp:cNvPr id="0" name=""/>
        <dsp:cNvSpPr/>
      </dsp:nvSpPr>
      <dsp:spPr>
        <a:xfrm>
          <a:off x="0" y="6915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691566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Predstavnička tijela</a:t>
          </a:r>
          <a:endParaRPr lang="hr-HR" sz="1200" b="1" kern="1200">
            <a:latin typeface="+mn-lt"/>
          </a:endParaRPr>
        </a:p>
      </dsp:txBody>
      <dsp:txXfrm>
        <a:off x="0" y="691566"/>
        <a:ext cx="5791200" cy="690470"/>
      </dsp:txXfrm>
    </dsp:sp>
    <dsp:sp modelId="{031A6358-072A-4667-BFB0-7BF893E7FFD6}">
      <dsp:nvSpPr>
        <dsp:cNvPr id="0" name=""/>
        <dsp:cNvSpPr/>
      </dsp:nvSpPr>
      <dsp:spPr>
        <a:xfrm>
          <a:off x="0" y="13820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1382037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Ured načelnika i JUO</a:t>
          </a:r>
        </a:p>
      </dsp:txBody>
      <dsp:txXfrm>
        <a:off x="0" y="1382037"/>
        <a:ext cx="5791200" cy="690470"/>
      </dsp:txXfrm>
    </dsp:sp>
    <dsp:sp modelId="{3B867A50-B3D7-4072-941A-06F91CE0BBFD}">
      <dsp:nvSpPr>
        <dsp:cNvPr id="0" name=""/>
        <dsp:cNvSpPr/>
      </dsp:nvSpPr>
      <dsp:spPr>
        <a:xfrm>
          <a:off x="0" y="20725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2072507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Organizacija i provođenje zaštite i spašavanja</a:t>
          </a:r>
        </a:p>
      </dsp:txBody>
      <dsp:txXfrm>
        <a:off x="0" y="2072507"/>
        <a:ext cx="5791200" cy="690470"/>
      </dsp:txXfrm>
    </dsp:sp>
    <dsp:sp modelId="{A328512E-0537-4529-8E55-30F1A3A8F1A9}">
      <dsp:nvSpPr>
        <dsp:cNvPr id="0" name=""/>
        <dsp:cNvSpPr/>
      </dsp:nvSpPr>
      <dsp:spPr>
        <a:xfrm>
          <a:off x="0" y="27629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2762978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Izgradnja komunalne infrastrukture</a:t>
          </a:r>
        </a:p>
      </dsp:txBody>
      <dsp:txXfrm>
        <a:off x="0" y="2762978"/>
        <a:ext cx="5791200" cy="690470"/>
      </dsp:txXfrm>
    </dsp:sp>
    <dsp:sp modelId="{4023405E-97C8-46C1-BDE6-C2165C079E83}">
      <dsp:nvSpPr>
        <dsp:cNvPr id="0" name=""/>
        <dsp:cNvSpPr/>
      </dsp:nvSpPr>
      <dsp:spPr>
        <a:xfrm>
          <a:off x="0" y="345344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3453449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Komunalna izgradnja-cestogradnja,javna rasvjeta</a:t>
          </a:r>
        </a:p>
      </dsp:txBody>
      <dsp:txXfrm>
        <a:off x="0" y="3453449"/>
        <a:ext cx="5791200" cy="690470"/>
      </dsp:txXfrm>
    </dsp:sp>
    <dsp:sp modelId="{8808A7D9-5182-4F80-8053-98DB5B6FA94B}">
      <dsp:nvSpPr>
        <dsp:cNvPr id="0" name=""/>
        <dsp:cNvSpPr/>
      </dsp:nvSpPr>
      <dsp:spPr>
        <a:xfrm>
          <a:off x="0" y="41439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4143919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Održavanje komunalne infrastrukture</a:t>
          </a:r>
        </a:p>
      </dsp:txBody>
      <dsp:txXfrm>
        <a:off x="0" y="4143919"/>
        <a:ext cx="5791200" cy="690470"/>
      </dsp:txXfrm>
    </dsp:sp>
    <dsp:sp modelId="{07EC2ADE-FAF2-4564-86AE-A375A8EE7514}">
      <dsp:nvSpPr>
        <dsp:cNvPr id="0" name=""/>
        <dsp:cNvSpPr/>
      </dsp:nvSpPr>
      <dsp:spPr>
        <a:xfrm>
          <a:off x="0" y="48343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4834390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Zaštita okoliša</a:t>
          </a:r>
        </a:p>
      </dsp:txBody>
      <dsp:txXfrm>
        <a:off x="0" y="4834390"/>
        <a:ext cx="5791200" cy="690470"/>
      </dsp:txXfrm>
    </dsp:sp>
    <dsp:sp modelId="{E9633575-BCAF-4437-8C1E-56A4CE01B35F}">
      <dsp:nvSpPr>
        <dsp:cNvPr id="0" name=""/>
        <dsp:cNvSpPr/>
      </dsp:nvSpPr>
      <dsp:spPr>
        <a:xfrm>
          <a:off x="0" y="552486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5524860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Unapređenje poljoprivrede</a:t>
          </a:r>
        </a:p>
      </dsp:txBody>
      <dsp:txXfrm>
        <a:off x="0" y="5524860"/>
        <a:ext cx="5791200" cy="690470"/>
      </dsp:txXfrm>
    </dsp:sp>
    <dsp:sp modelId="{28AC168D-4326-4E0D-96EE-7DDE3C0BFB6F}">
      <dsp:nvSpPr>
        <dsp:cNvPr id="0" name=""/>
        <dsp:cNvSpPr/>
      </dsp:nvSpPr>
      <dsp:spPr>
        <a:xfrm>
          <a:off x="0" y="62153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6215331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1009 Gospodarstvo i poduzetništvo</a:t>
          </a:r>
        </a:p>
      </dsp:txBody>
      <dsp:txXfrm>
        <a:off x="0" y="6215331"/>
        <a:ext cx="5791200" cy="690470"/>
      </dsp:txXfrm>
    </dsp:sp>
    <dsp:sp modelId="{CADBD8FE-AECC-496D-8342-9829F455B1F9}">
      <dsp:nvSpPr>
        <dsp:cNvPr id="0" name=""/>
        <dsp:cNvSpPr/>
      </dsp:nvSpPr>
      <dsp:spPr>
        <a:xfrm>
          <a:off x="0" y="69058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6905802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Socijalna zaštita i pomoć starima i nemoćnima</a:t>
          </a:r>
        </a:p>
      </dsp:txBody>
      <dsp:txXfrm>
        <a:off x="0" y="6905802"/>
        <a:ext cx="5791200" cy="690470"/>
      </dsp:txXfrm>
    </dsp:sp>
    <dsp:sp modelId="{4EB54206-C6E6-4F29-A3D7-3BF2281CE680}">
      <dsp:nvSpPr>
        <dsp:cNvPr id="0" name=""/>
        <dsp:cNvSpPr/>
      </dsp:nvSpPr>
      <dsp:spPr>
        <a:xfrm>
          <a:off x="0" y="759627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7596272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1011 Sport, kultura,udruga građana,vjerske zajednice</a:t>
          </a:r>
          <a:endParaRPr lang="hr-HR" sz="500" kern="1200"/>
        </a:p>
      </dsp:txBody>
      <dsp:txXfrm>
        <a:off x="0" y="7596272"/>
        <a:ext cx="5791200" cy="690470"/>
      </dsp:txXfrm>
    </dsp:sp>
    <dsp:sp modelId="{CB86178A-3BE7-47AD-9586-59F211956F3A}">
      <dsp:nvSpPr>
        <dsp:cNvPr id="0" name=""/>
        <dsp:cNvSpPr/>
      </dsp:nvSpPr>
      <dsp:spPr>
        <a:xfrm>
          <a:off x="0" y="82867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8286743"/>
          <a:ext cx="5791200" cy="690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1012 Školsko obrazovanje-predškolsko,osnovno,visoko i više</a:t>
          </a:r>
          <a:endParaRPr lang="hr-HR" sz="500" kern="1200"/>
        </a:p>
      </dsp:txBody>
      <dsp:txXfrm>
        <a:off x="0" y="8286743"/>
        <a:ext cx="5791200" cy="690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Korisnik</cp:lastModifiedBy>
  <cp:revision>11</cp:revision>
  <cp:lastPrinted>2024-11-13T11:05:00Z</cp:lastPrinted>
  <dcterms:created xsi:type="dcterms:W3CDTF">2024-11-11T10:02:00Z</dcterms:created>
  <dcterms:modified xsi:type="dcterms:W3CDTF">2024-11-13T11:05:00Z</dcterms:modified>
</cp:coreProperties>
</file>