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2CE6" w:rsidRDefault="00662CE6" w:rsidP="00894278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 xml:space="preserve">Na temelju članka 41. Zakona o predškolskom odgoju i obrazovanju („Narodne novine“ broj 10/97, 107/07, 94/13, 98/19, 57/22 i 101/23) i članka 30. Statuta Općine Sikirevci </w:t>
      </w:r>
      <w:r>
        <w:rPr>
          <w:rFonts w:ascii="Times New Roman" w:hAnsi="Times New Roman"/>
          <w:sz w:val="24"/>
          <w:szCs w:val="24"/>
          <w:lang w:val="hr-HR"/>
        </w:rPr>
        <w:t xml:space="preserve">("Službeni vjesnik Brodsko-posavske županije", broj 11/21, „Službeni glasnik Općine Sikirevci“ broj 1/22 i 7/23), Općinsko vijeće Općine Sikirevci kao jedan od Osnivača Dječjeg vrtića „Leptir“ na svojoj </w:t>
      </w:r>
      <w:r w:rsidR="005F53C2">
        <w:rPr>
          <w:rFonts w:ascii="Times New Roman" w:hAnsi="Times New Roman"/>
          <w:sz w:val="24"/>
          <w:szCs w:val="24"/>
          <w:lang w:val="hr-HR"/>
        </w:rPr>
        <w:t>27.</w:t>
      </w:r>
      <w:r>
        <w:rPr>
          <w:rFonts w:ascii="Times New Roman" w:hAnsi="Times New Roman"/>
          <w:sz w:val="24"/>
          <w:szCs w:val="24"/>
          <w:lang w:val="hr-HR"/>
        </w:rPr>
        <w:t xml:space="preserve"> sjednici održanoj dana  </w:t>
      </w:r>
      <w:r w:rsidR="005F53C2">
        <w:rPr>
          <w:rFonts w:ascii="Times New Roman" w:hAnsi="Times New Roman"/>
          <w:sz w:val="24"/>
          <w:szCs w:val="24"/>
          <w:lang w:val="hr-HR"/>
        </w:rPr>
        <w:t>07. travnja</w:t>
      </w:r>
      <w:r>
        <w:rPr>
          <w:rFonts w:ascii="Times New Roman" w:hAnsi="Times New Roman"/>
          <w:sz w:val="24"/>
          <w:szCs w:val="24"/>
          <w:lang w:val="hr-HR"/>
        </w:rPr>
        <w:t xml:space="preserve"> 2025. godine, donijelo je</w:t>
      </w:r>
    </w:p>
    <w:p w:rsidR="00662CE6" w:rsidRDefault="00662CE6" w:rsidP="00662CE6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662CE6" w:rsidRDefault="00662CE6" w:rsidP="00662CE6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O D L U K U </w:t>
      </w:r>
    </w:p>
    <w:p w:rsidR="00662CE6" w:rsidRDefault="00662CE6" w:rsidP="00662CE6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o davanju suglasnosti na Prijedlog Godišnjeg plana i programa rada Dječjeg vrtića „Leptir“</w:t>
      </w:r>
      <w:r w:rsidR="00E10C0A" w:rsidRPr="00E10C0A">
        <w:t xml:space="preserve"> </w:t>
      </w:r>
      <w:r w:rsidR="00E10C0A" w:rsidRPr="00E10C0A">
        <w:rPr>
          <w:rFonts w:ascii="Times New Roman" w:hAnsi="Times New Roman"/>
          <w:b/>
          <w:bCs/>
          <w:sz w:val="24"/>
          <w:szCs w:val="24"/>
          <w:lang w:val="hr-HR"/>
        </w:rPr>
        <w:t>za pedagošku godinu 2024./2025.</w:t>
      </w:r>
    </w:p>
    <w:p w:rsidR="00662CE6" w:rsidRDefault="00662CE6" w:rsidP="00662CE6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662CE6" w:rsidRDefault="00662CE6" w:rsidP="00662CE6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Članak 1.</w:t>
      </w:r>
    </w:p>
    <w:p w:rsidR="00662CE6" w:rsidRDefault="00662CE6" w:rsidP="00662CE6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Ovom odlukom daje se suglasnost na </w:t>
      </w:r>
      <w:r w:rsidRPr="00662CE6">
        <w:rPr>
          <w:rFonts w:ascii="Times New Roman" w:hAnsi="Times New Roman"/>
          <w:sz w:val="24"/>
          <w:szCs w:val="24"/>
          <w:lang w:val="hr-HR"/>
        </w:rPr>
        <w:t xml:space="preserve">Prijedlog Godišnjeg plana i programa rada </w:t>
      </w:r>
      <w:r>
        <w:rPr>
          <w:rFonts w:ascii="Times New Roman" w:hAnsi="Times New Roman"/>
          <w:sz w:val="24"/>
          <w:szCs w:val="24"/>
          <w:lang w:val="hr-HR"/>
        </w:rPr>
        <w:t xml:space="preserve">Dječjeg vrtića „Leptir“ </w:t>
      </w:r>
      <w:r w:rsidR="00163ED5" w:rsidRPr="00163ED5">
        <w:rPr>
          <w:rFonts w:ascii="Times New Roman" w:hAnsi="Times New Roman"/>
          <w:sz w:val="24"/>
          <w:szCs w:val="24"/>
          <w:lang w:val="hr-HR"/>
        </w:rPr>
        <w:t>za pedagošku godinu 2024./2025.</w:t>
      </w:r>
      <w:r w:rsidR="00163ED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 tekstu kojeg je utvrdilo Upravno vijeće Dječjeg vrtića „Leptir.</w:t>
      </w:r>
    </w:p>
    <w:p w:rsidR="00662CE6" w:rsidRDefault="00662CE6" w:rsidP="00662CE6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2CE6" w:rsidRDefault="00662CE6" w:rsidP="00662CE6">
      <w:pPr>
        <w:ind w:firstLine="70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Članak 2.</w:t>
      </w:r>
    </w:p>
    <w:p w:rsidR="00662CE6" w:rsidRDefault="00662CE6" w:rsidP="00662CE6">
      <w:pPr>
        <w:ind w:firstLine="70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Ova Odluka stupa na snagu osmog dana od dana objave u „Službenom glasniku Općine Sikirevci“.</w:t>
      </w:r>
    </w:p>
    <w:p w:rsidR="00662CE6" w:rsidRDefault="00662CE6" w:rsidP="00662CE6">
      <w:pPr>
        <w:ind w:firstLine="708"/>
        <w:rPr>
          <w:rFonts w:ascii="Times New Roman" w:hAnsi="Times New Roman"/>
          <w:sz w:val="24"/>
          <w:szCs w:val="24"/>
          <w:lang w:val="hr-HR"/>
        </w:rPr>
      </w:pPr>
    </w:p>
    <w:p w:rsidR="00662CE6" w:rsidRDefault="00662CE6" w:rsidP="00662CE6">
      <w:pPr>
        <w:ind w:firstLine="708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OPĆINA SIKIREVCI</w:t>
      </w:r>
    </w:p>
    <w:p w:rsidR="00662CE6" w:rsidRDefault="00662CE6" w:rsidP="00662CE6">
      <w:pPr>
        <w:ind w:firstLine="708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OPĆINSKO VIJEĆE</w:t>
      </w:r>
    </w:p>
    <w:p w:rsidR="00662CE6" w:rsidRDefault="00662CE6" w:rsidP="00662CE6">
      <w:pPr>
        <w:ind w:firstLine="708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</w:p>
    <w:p w:rsidR="00E8195F" w:rsidRDefault="00E8195F" w:rsidP="00662CE6">
      <w:pPr>
        <w:ind w:firstLine="708"/>
        <w:jc w:val="right"/>
        <w:rPr>
          <w:rFonts w:ascii="Times New Roman" w:hAnsi="Times New Roman"/>
          <w:sz w:val="24"/>
          <w:szCs w:val="24"/>
          <w:lang w:val="hr-HR"/>
        </w:rPr>
      </w:pPr>
    </w:p>
    <w:p w:rsidR="00E8195F" w:rsidRDefault="00E8195F" w:rsidP="00662CE6">
      <w:pPr>
        <w:ind w:firstLine="708"/>
        <w:jc w:val="right"/>
        <w:rPr>
          <w:rFonts w:ascii="Times New Roman" w:hAnsi="Times New Roman"/>
          <w:sz w:val="24"/>
          <w:szCs w:val="24"/>
          <w:lang w:val="hr-HR"/>
        </w:rPr>
      </w:pPr>
    </w:p>
    <w:p w:rsidR="00E8195F" w:rsidRDefault="00E8195F" w:rsidP="00662CE6">
      <w:pPr>
        <w:ind w:firstLine="708"/>
        <w:jc w:val="right"/>
        <w:rPr>
          <w:rFonts w:ascii="Times New Roman" w:hAnsi="Times New Roman"/>
          <w:sz w:val="24"/>
          <w:szCs w:val="24"/>
          <w:lang w:val="hr-HR"/>
        </w:rPr>
      </w:pPr>
    </w:p>
    <w:p w:rsidR="00E8195F" w:rsidRDefault="00E8195F" w:rsidP="00662CE6">
      <w:pPr>
        <w:ind w:firstLine="708"/>
        <w:jc w:val="right"/>
        <w:rPr>
          <w:rFonts w:ascii="Times New Roman" w:hAnsi="Times New Roman"/>
          <w:sz w:val="24"/>
          <w:szCs w:val="24"/>
          <w:lang w:val="hr-HR"/>
        </w:rPr>
      </w:pPr>
    </w:p>
    <w:p w:rsidR="00E8195F" w:rsidRDefault="00E8195F" w:rsidP="00662CE6">
      <w:pPr>
        <w:ind w:firstLine="708"/>
        <w:jc w:val="right"/>
        <w:rPr>
          <w:rFonts w:ascii="Times New Roman" w:hAnsi="Times New Roman"/>
          <w:sz w:val="24"/>
          <w:szCs w:val="24"/>
          <w:lang w:val="hr-HR"/>
        </w:rPr>
      </w:pPr>
    </w:p>
    <w:p w:rsidR="00E8195F" w:rsidRDefault="00E8195F" w:rsidP="00662CE6">
      <w:pPr>
        <w:ind w:firstLine="708"/>
        <w:jc w:val="right"/>
        <w:rPr>
          <w:rFonts w:ascii="Times New Roman" w:hAnsi="Times New Roman"/>
          <w:sz w:val="24"/>
          <w:szCs w:val="24"/>
          <w:lang w:val="hr-HR"/>
        </w:rPr>
      </w:pPr>
    </w:p>
    <w:p w:rsidR="00662CE6" w:rsidRDefault="00662CE6" w:rsidP="00662CE6">
      <w:pPr>
        <w:ind w:firstLine="708"/>
        <w:jc w:val="righ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Predsjednik Općinskog vijeća</w:t>
      </w:r>
    </w:p>
    <w:p w:rsidR="00662CE6" w:rsidRDefault="00662CE6" w:rsidP="00662CE6">
      <w:pPr>
        <w:ind w:firstLine="708"/>
        <w:jc w:val="righ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Tomislav Zovko</w:t>
      </w:r>
      <w:r w:rsidR="005062D1">
        <w:rPr>
          <w:rFonts w:ascii="Times New Roman" w:hAnsi="Times New Roman"/>
          <w:sz w:val="24"/>
          <w:szCs w:val="24"/>
          <w:lang w:val="hr-HR"/>
        </w:rPr>
        <w:t>, v.r.</w:t>
      </w:r>
    </w:p>
    <w:p w:rsidR="00662CE6" w:rsidRDefault="00662CE6" w:rsidP="00662CE6">
      <w:pPr>
        <w:rPr>
          <w:rFonts w:ascii="Times New Roman" w:hAnsi="Times New Roman"/>
          <w:sz w:val="24"/>
          <w:szCs w:val="24"/>
          <w:lang w:val="hr-HR"/>
        </w:rPr>
      </w:pPr>
    </w:p>
    <w:p w:rsidR="00662CE6" w:rsidRDefault="00662CE6" w:rsidP="00662CE6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601-02/25-01/</w:t>
      </w:r>
      <w:r w:rsidR="00361F90">
        <w:rPr>
          <w:rFonts w:ascii="Times New Roman" w:hAnsi="Times New Roman"/>
          <w:sz w:val="24"/>
          <w:szCs w:val="24"/>
          <w:lang w:val="hr-HR"/>
        </w:rPr>
        <w:t>5</w:t>
      </w:r>
    </w:p>
    <w:p w:rsidR="00662CE6" w:rsidRDefault="00662CE6" w:rsidP="00662CE6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 2178-26-02-25-</w:t>
      </w:r>
      <w:r w:rsidR="00361F90">
        <w:rPr>
          <w:rFonts w:ascii="Times New Roman" w:hAnsi="Times New Roman"/>
          <w:sz w:val="24"/>
          <w:szCs w:val="24"/>
          <w:lang w:val="hr-HR"/>
        </w:rPr>
        <w:t>01</w:t>
      </w:r>
    </w:p>
    <w:p w:rsidR="004E7BE0" w:rsidRPr="00E315E0" w:rsidRDefault="00662CE6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Sikirevci, </w:t>
      </w:r>
      <w:r w:rsidR="00361F90">
        <w:rPr>
          <w:rFonts w:ascii="Times New Roman" w:hAnsi="Times New Roman"/>
          <w:sz w:val="24"/>
          <w:szCs w:val="24"/>
          <w:lang w:val="hr-HR"/>
        </w:rPr>
        <w:t>07. travnja</w:t>
      </w:r>
      <w:r>
        <w:rPr>
          <w:rFonts w:ascii="Times New Roman" w:hAnsi="Times New Roman"/>
          <w:sz w:val="24"/>
          <w:szCs w:val="24"/>
          <w:lang w:val="hr-HR"/>
        </w:rPr>
        <w:t xml:space="preserve"> 2025. godine</w:t>
      </w:r>
    </w:p>
    <w:sectPr w:rsidR="004E7BE0" w:rsidRPr="00E3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E6"/>
    <w:rsid w:val="00163ED5"/>
    <w:rsid w:val="00361F90"/>
    <w:rsid w:val="004E7BE0"/>
    <w:rsid w:val="005062D1"/>
    <w:rsid w:val="005F53C2"/>
    <w:rsid w:val="00662CE6"/>
    <w:rsid w:val="00894278"/>
    <w:rsid w:val="00966E62"/>
    <w:rsid w:val="00AE4A8D"/>
    <w:rsid w:val="00B03E81"/>
    <w:rsid w:val="00D0214D"/>
    <w:rsid w:val="00E10C0A"/>
    <w:rsid w:val="00E315E0"/>
    <w:rsid w:val="00E57B9D"/>
    <w:rsid w:val="00E8195F"/>
    <w:rsid w:val="00F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203C"/>
  <w15:chartTrackingRefBased/>
  <w15:docId w15:val="{35A2AFE1-E0D2-454D-A2AC-5335B917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CE6"/>
    <w:pPr>
      <w:spacing w:line="254" w:lineRule="auto"/>
    </w:pPr>
    <w:rPr>
      <w:rFonts w:ascii="Calibri" w:eastAsia="Calibri" w:hAnsi="Calibri" w:cs="Times New Roman"/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662C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2C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62C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62C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62C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62CE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62CE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62CE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62CE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62CE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2C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62CE6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62CE6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62CE6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62CE6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62CE6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62CE6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62CE6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662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62CE6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62CE6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62CE6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662CE6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62CE6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662CE6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Jakoisticanje">
    <w:name w:val="Intense Emphasis"/>
    <w:basedOn w:val="Zadanifontodlomka"/>
    <w:uiPriority w:val="21"/>
    <w:qFormat/>
    <w:rsid w:val="00662CE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62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62CE6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662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2025-04-01T07:09:00Z</dcterms:created>
  <dcterms:modified xsi:type="dcterms:W3CDTF">2025-04-10T11:57:00Z</dcterms:modified>
</cp:coreProperties>
</file>