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B1431C" w:rsidP="0032073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431C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</w:t>
      </w:r>
      <w:r>
        <w:rPr>
          <w:rFonts w:ascii="Times New Roman" w:hAnsi="Times New Roman" w:cs="Times New Roman"/>
          <w:sz w:val="24"/>
          <w:szCs w:val="24"/>
        </w:rPr>
        <w:t xml:space="preserve">10/97, 107/07, 94/13, 98/19, 57/22 i 101/23) i članka 30. Statuta Općine Sikirevci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("Službeni vjesnik Brodsko-posavske županije", broj 11/21, „Službeni glasnik Općine Sikirevci“ broj 1/22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7/23), Općinsko vijeće Općine Sikirevci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kao jedan od Osnivača Dječjeg vrtića „Leptir“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na svojoj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26.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20. ožujka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2025. godine, donijelo je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 L U K U </w:t>
      </w: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davanju suglasnosti na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rijedlog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Pravilnika o </w:t>
      </w:r>
      <w:r w:rsidR="0007786C">
        <w:rPr>
          <w:rFonts w:ascii="Times New Roman" w:hAnsi="Times New Roman" w:cs="Times New Roman"/>
          <w:b/>
          <w:bCs/>
          <w:sz w:val="24"/>
          <w:szCs w:val="24"/>
          <w:lang w:val="hr-HR"/>
        </w:rPr>
        <w:t>upisu djece i o mjerilima</w:t>
      </w:r>
      <w:r w:rsidR="0016599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upisa</w:t>
      </w:r>
      <w:r w:rsidR="0007786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te o ostvarivanju prava i obveza korisnika 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Dječjeg vrtića „Leptir“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Ovom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dlukom daje se suglasnost na Prijedlog</w:t>
      </w:r>
      <w:r w:rsidR="0032073A" w:rsidRPr="0032073A">
        <w:t xml:space="preserve"> </w:t>
      </w:r>
      <w:r w:rsidR="0032073A" w:rsidRPr="0032073A">
        <w:rPr>
          <w:rFonts w:ascii="Times New Roman" w:hAnsi="Times New Roman" w:cs="Times New Roman"/>
          <w:sz w:val="24"/>
          <w:szCs w:val="24"/>
          <w:lang w:val="hr-HR"/>
        </w:rPr>
        <w:t xml:space="preserve">Pravilnika o </w:t>
      </w:r>
      <w:r w:rsidR="0007786C" w:rsidRPr="0007786C">
        <w:rPr>
          <w:rFonts w:ascii="Times New Roman" w:hAnsi="Times New Roman" w:cs="Times New Roman"/>
          <w:sz w:val="24"/>
          <w:szCs w:val="24"/>
          <w:lang w:val="hr-HR"/>
        </w:rPr>
        <w:t xml:space="preserve">upisu djece i o mjerilima te o ostvarivanju prava i obveza korisnika </w:t>
      </w:r>
      <w:r>
        <w:rPr>
          <w:rFonts w:ascii="Times New Roman" w:hAnsi="Times New Roman" w:cs="Times New Roman"/>
          <w:sz w:val="24"/>
          <w:szCs w:val="24"/>
          <w:lang w:val="hr-HR"/>
        </w:rPr>
        <w:t>Dječjeg vrtića „Leptir“ u tekstu kojeg je utvrdilo Upravno vijeće Dječjeg vrtića „Leptir</w:t>
      </w:r>
      <w:r w:rsidR="0032073A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OPĆINA SIKIREVCI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Tomislav Zovko</w:t>
      </w:r>
      <w:r w:rsidR="006E4087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:rsidR="001D126A" w:rsidRDefault="001D126A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71747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04485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2178-26-02-25-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04485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Sikirevci,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 xml:space="preserve">20. ožujka </w:t>
      </w:r>
      <w:r>
        <w:rPr>
          <w:rFonts w:ascii="Times New Roman" w:hAnsi="Times New Roman" w:cs="Times New Roman"/>
          <w:sz w:val="24"/>
          <w:szCs w:val="24"/>
          <w:lang w:val="hr-HR"/>
        </w:rPr>
        <w:t>2025. godine</w:t>
      </w:r>
    </w:p>
    <w:p w:rsidR="00B1431C" w:rsidRP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1431C" w:rsidRPr="00B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C"/>
    <w:rsid w:val="0007786C"/>
    <w:rsid w:val="0008213B"/>
    <w:rsid w:val="00165994"/>
    <w:rsid w:val="001D126A"/>
    <w:rsid w:val="0032073A"/>
    <w:rsid w:val="00413B14"/>
    <w:rsid w:val="00451AE3"/>
    <w:rsid w:val="004E7BE0"/>
    <w:rsid w:val="005E227A"/>
    <w:rsid w:val="006E4087"/>
    <w:rsid w:val="00704485"/>
    <w:rsid w:val="00782533"/>
    <w:rsid w:val="00966E62"/>
    <w:rsid w:val="0098629C"/>
    <w:rsid w:val="00B1431C"/>
    <w:rsid w:val="00B23004"/>
    <w:rsid w:val="00C71747"/>
    <w:rsid w:val="00D95F68"/>
    <w:rsid w:val="00F76D80"/>
    <w:rsid w:val="00F8058E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DBE6"/>
  <w15:chartTrackingRefBased/>
  <w15:docId w15:val="{347F9E5E-5404-443C-9BB2-4AB1D8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B1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31C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31C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31C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31C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31C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31C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31C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B1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31C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31C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B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31C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B143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3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31C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B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2025-03-19T07:00:00Z</dcterms:created>
  <dcterms:modified xsi:type="dcterms:W3CDTF">2025-04-10T10:05:00Z</dcterms:modified>
</cp:coreProperties>
</file>