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54E8B" w14:textId="77777777" w:rsidR="000C580F" w:rsidRDefault="007546AB" w:rsidP="007546A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</w:pPr>
      <w:r w:rsidRPr="00754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  <w:t xml:space="preserve">OBAVIJEST </w:t>
      </w:r>
    </w:p>
    <w:p w14:paraId="71EC6C77" w14:textId="7440302E" w:rsidR="007546AB" w:rsidRPr="007546AB" w:rsidRDefault="007546AB" w:rsidP="007546A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</w:pPr>
      <w:r w:rsidRPr="00754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  <w:t>POLJOPRIVREDNICIMA – ZAKUPNICIMA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  <w:t xml:space="preserve"> VAŽEĆIH UGOVORA O ZAKUPU </w:t>
      </w:r>
      <w:r w:rsidRPr="00754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  <w:t xml:space="preserve"> DRŽAVNOG POLJOPRIVREDNOG ZEMLJIŠTA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  <w14:ligatures w14:val="none"/>
        </w:rPr>
        <w:t xml:space="preserve"> NA PODRUČJU OPĆINE SIKIREVCI</w:t>
      </w:r>
    </w:p>
    <w:p w14:paraId="4C228117" w14:textId="3FB6E4B6" w:rsidR="007546AB" w:rsidRPr="000C580F" w:rsidRDefault="007546AB" w:rsidP="000C5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hr-HR"/>
          <w14:ligatures w14:val="none"/>
        </w:rPr>
        <w:t>27.06.2024.</w:t>
      </w:r>
      <w:r w:rsidRPr="007546AB">
        <w:rPr>
          <w:rFonts w:ascii="Times New Roman" w:eastAsia="Times New Roman" w:hAnsi="Times New Roman" w:cs="Times New Roman"/>
          <w:kern w:val="0"/>
          <w:sz w:val="26"/>
          <w:szCs w:val="26"/>
          <w:lang w:eastAsia="hr-HR"/>
          <w14:ligatures w14:val="none"/>
        </w:rPr>
        <w:t xml:space="preserve"> </w:t>
      </w:r>
    </w:p>
    <w:p w14:paraId="197E45DE" w14:textId="19318272" w:rsidR="007546AB" w:rsidRPr="007546AB" w:rsidRDefault="007546AB" w:rsidP="000C580F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</w:pPr>
      <w:r w:rsidRPr="007546AB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 xml:space="preserve">Sukladno Pravilniku o načinu usklađenja i revalorizacije zakupnine odnosno naknade za korištenje poljoprivrednog zemljišta u vlasništvu Republike Hrvatske (NN 28/43), Općina </w:t>
      </w:r>
      <w:r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Sikirevci</w:t>
      </w:r>
      <w:r w:rsidRPr="007546AB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 xml:space="preserve"> je pripremila Anekse o revalorizaciji naknade iz Ugovora o zakupu poljoprivrednog zemljišta koje je po uporabnom svojstvu poljoprivredno zemljište u vlasništvu države na području Općine </w:t>
      </w:r>
      <w:r w:rsidR="000C580F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Sikirevci</w:t>
      </w:r>
      <w:r w:rsidRPr="007546AB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.</w:t>
      </w:r>
    </w:p>
    <w:p w14:paraId="1C4B1C62" w14:textId="77777777" w:rsidR="007546AB" w:rsidRPr="007546AB" w:rsidRDefault="007546AB" w:rsidP="000C580F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</w:pPr>
      <w:r w:rsidRPr="007546AB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Revalorizacija zakupnine odnosno naknade za korištenje poljoprivrednog zemljišta u vlasništvu Republike Hrvatske, provodi se u slučaju kada je prosječni godišnji indeks potrošačkih cijena (ukupno) jednak ili veći od 103,0 u odnosu na prethodnu godinu i to za indeks tog uvećanja.</w:t>
      </w:r>
    </w:p>
    <w:p w14:paraId="088CA110" w14:textId="12B68FAC" w:rsidR="007546AB" w:rsidRPr="000C580F" w:rsidRDefault="007546AB" w:rsidP="000C580F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</w:pPr>
      <w:r w:rsidRPr="007546AB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Ovim putem pozivamo sve zakupnike državnog poljoprivrednog zemljišta </w:t>
      </w:r>
      <w:r w:rsidR="000C580F"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kojim imaju zaključene  Ugovore na rok do 50. godina  </w:t>
      </w:r>
      <w:r w:rsidRPr="007546AB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da, što je prije moguće</w:t>
      </w:r>
      <w:r w:rsidR="000C580F"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 </w:t>
      </w:r>
      <w:r w:rsid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prije</w:t>
      </w:r>
      <w:r w:rsidRPr="007546AB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, odu kod </w:t>
      </w:r>
      <w:r w:rsidR="000C580F"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J</w:t>
      </w:r>
      <w:r w:rsidRPr="007546AB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avnog bilježnika </w:t>
      </w:r>
      <w:r w:rsidR="006E195A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Ruža Medunić</w:t>
      </w:r>
      <w:r w:rsidR="000C580F"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, Trg pobjede 1</w:t>
      </w:r>
      <w:r w:rsidR="006E195A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0</w:t>
      </w:r>
      <w:r w:rsidR="000C580F"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., 35000 Slavonski Brod</w:t>
      </w:r>
      <w:r w:rsidRPr="007546AB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 kako bi ovjerili predmetne Anekse</w:t>
      </w:r>
      <w:r w:rsidR="000C580F"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.</w:t>
      </w:r>
    </w:p>
    <w:p w14:paraId="026F91A4" w14:textId="31DDA924" w:rsidR="000C580F" w:rsidRPr="000C580F" w:rsidRDefault="000C580F" w:rsidP="000C580F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</w:pPr>
      <w:r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Ovjereni 1</w:t>
      </w:r>
      <w:r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 </w:t>
      </w:r>
      <w:r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(jedan) primjerak Ugovora dostavlja se u Općinu Sikirevci, najkasnije do 15.srpnja 2024. kako bi se u rok od 5 dana nakon ovjere dostavilo Ministarstvu poljoprivrede</w:t>
      </w:r>
      <w:r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 xml:space="preserve"> na znanje</w:t>
      </w:r>
      <w:r w:rsidRPr="000C580F">
        <w:rPr>
          <w:rFonts w:ascii="Open Sans" w:eastAsia="Times New Roman" w:hAnsi="Open Sans" w:cs="Open Sans"/>
          <w:b/>
          <w:bCs/>
          <w:color w:val="4B4F58"/>
          <w:kern w:val="0"/>
          <w:sz w:val="26"/>
          <w:szCs w:val="26"/>
          <w:lang w:eastAsia="hr-HR"/>
          <w14:ligatures w14:val="none"/>
        </w:rPr>
        <w:t>.</w:t>
      </w:r>
    </w:p>
    <w:p w14:paraId="74C9E5C7" w14:textId="0BD9232B" w:rsidR="000C580F" w:rsidRDefault="000C580F" w:rsidP="000C580F">
      <w:pPr>
        <w:shd w:val="clear" w:color="auto" w:fill="FFFFFF"/>
        <w:spacing w:after="384" w:line="240" w:lineRule="auto"/>
        <w:jc w:val="right"/>
        <w:textAlignment w:val="baseline"/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</w:pPr>
      <w:r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Općinski načelnik:</w:t>
      </w:r>
    </w:p>
    <w:p w14:paraId="046E7EE2" w14:textId="12B1CDDA" w:rsidR="000C580F" w:rsidRPr="007546AB" w:rsidRDefault="000C580F" w:rsidP="000C580F">
      <w:pPr>
        <w:shd w:val="clear" w:color="auto" w:fill="FFFFFF"/>
        <w:spacing w:after="384" w:line="240" w:lineRule="auto"/>
        <w:jc w:val="right"/>
        <w:textAlignment w:val="baseline"/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</w:pPr>
      <w:r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Josip Nikolić, dipl.ing.drv</w:t>
      </w:r>
      <w:r w:rsidR="007C559F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,</w:t>
      </w:r>
      <w:r w:rsidR="00DF3B4F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 xml:space="preserve"> </w:t>
      </w:r>
      <w:r w:rsidR="007C559F">
        <w:rPr>
          <w:rFonts w:ascii="Open Sans" w:eastAsia="Times New Roman" w:hAnsi="Open Sans" w:cs="Open Sans"/>
          <w:color w:val="4B4F58"/>
          <w:kern w:val="0"/>
          <w:sz w:val="26"/>
          <w:szCs w:val="26"/>
          <w:lang w:eastAsia="hr-HR"/>
          <w14:ligatures w14:val="none"/>
        </w:rPr>
        <w:t>v.r.</w:t>
      </w:r>
    </w:p>
    <w:sectPr w:rsidR="000C580F" w:rsidRPr="0075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AB"/>
    <w:rsid w:val="000C580F"/>
    <w:rsid w:val="0052680E"/>
    <w:rsid w:val="006E195A"/>
    <w:rsid w:val="007546AB"/>
    <w:rsid w:val="007C559F"/>
    <w:rsid w:val="009D70E7"/>
    <w:rsid w:val="00AA2A8D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42F"/>
  <w15:chartTrackingRefBased/>
  <w15:docId w15:val="{16FCCC6F-C7F0-4F60-B2D0-F472CDE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2024-06-27T06:54:00Z</dcterms:created>
  <dcterms:modified xsi:type="dcterms:W3CDTF">2024-06-27T07:39:00Z</dcterms:modified>
</cp:coreProperties>
</file>