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4F5B" w14:textId="77777777" w:rsidR="008B624C" w:rsidRDefault="008B624C" w:rsidP="008B624C">
      <w:pPr>
        <w:pStyle w:val="Odlomakpopisa"/>
        <w:spacing w:after="0"/>
        <w:ind w:left="360"/>
        <w:jc w:val="center"/>
        <w:rPr>
          <w:rFonts w:ascii="Times New Roman" w:hAnsi="Times New Roman"/>
          <w:b/>
          <w:bCs/>
        </w:rPr>
      </w:pPr>
      <w:r w:rsidRPr="00607719">
        <w:rPr>
          <w:rFonts w:ascii="Times New Roman" w:hAnsi="Times New Roman"/>
          <w:b/>
          <w:bCs/>
        </w:rPr>
        <w:t>OBRAZLOŽENJE GODIŠNJEG IZVJEŠTAJA O IZVRŠENJU PRORAČUNA</w:t>
      </w:r>
    </w:p>
    <w:p w14:paraId="34B5C02A" w14:textId="25C4633D" w:rsidR="008B624C" w:rsidRDefault="008B624C" w:rsidP="008B624C">
      <w:pPr>
        <w:pStyle w:val="Odlomakpopisa"/>
        <w:spacing w:after="0"/>
        <w:ind w:left="36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OPĆINE SIKIREVCIZA 2024. GODINU</w:t>
      </w:r>
    </w:p>
    <w:p w14:paraId="3B99E3F9" w14:textId="77777777" w:rsidR="008B624C" w:rsidRPr="00607719" w:rsidRDefault="008B624C" w:rsidP="008B624C">
      <w:pPr>
        <w:spacing w:after="0"/>
        <w:rPr>
          <w:rFonts w:ascii="Times New Roman" w:hAnsi="Times New Roman"/>
          <w:b/>
          <w:bCs/>
        </w:rPr>
      </w:pPr>
    </w:p>
    <w:p w14:paraId="19CBA3B2" w14:textId="3AFCD88D" w:rsidR="008B624C" w:rsidRPr="00607719" w:rsidRDefault="008B624C" w:rsidP="008B624C">
      <w:pPr>
        <w:spacing w:after="0"/>
        <w:rPr>
          <w:rFonts w:ascii="Times New Roman" w:hAnsi="Times New Roman"/>
          <w:b/>
          <w:bCs/>
        </w:rPr>
      </w:pPr>
      <w:r w:rsidRPr="00607719">
        <w:rPr>
          <w:rFonts w:ascii="Times New Roman" w:hAnsi="Times New Roman"/>
          <w:b/>
          <w:bCs/>
        </w:rPr>
        <w:t>1. OBRAZLOŽENJE OPĆEG DIJELA IZVJEŠTAJA O IZVRŠENJU PRORAČUNA</w:t>
      </w:r>
    </w:p>
    <w:p w14:paraId="3453AE25" w14:textId="77777777" w:rsidR="008B624C" w:rsidRPr="00607719" w:rsidRDefault="008B624C" w:rsidP="008B624C">
      <w:pPr>
        <w:spacing w:before="240" w:after="0"/>
        <w:jc w:val="both"/>
        <w:rPr>
          <w:rFonts w:ascii="Times New Roman" w:eastAsia="Times New Roman" w:hAnsi="Times New Roman" w:cs="Times New Roman"/>
        </w:rPr>
      </w:pPr>
      <w:r w:rsidRPr="00607719">
        <w:rPr>
          <w:rFonts w:ascii="Times New Roman" w:eastAsia="Times New Roman" w:hAnsi="Times New Roman" w:cs="Times New Roman"/>
        </w:rPr>
        <w:t xml:space="preserve">Obrazloženje općeg dijela Godišnjeg izvještaja o izvršenju proračuna </w:t>
      </w:r>
      <w:r>
        <w:rPr>
          <w:rFonts w:ascii="Times New Roman" w:eastAsia="Times New Roman" w:hAnsi="Times New Roman" w:cs="Times New Roman"/>
        </w:rPr>
        <w:t>Općine Sikirevci</w:t>
      </w:r>
      <w:r w:rsidRPr="00607719">
        <w:rPr>
          <w:rFonts w:ascii="Times New Roman" w:eastAsia="Times New Roman" w:hAnsi="Times New Roman" w:cs="Times New Roman"/>
        </w:rPr>
        <w:t xml:space="preserve"> 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sadrži:</w:t>
      </w:r>
    </w:p>
    <w:p w14:paraId="094C8A0D" w14:textId="77777777" w:rsidR="008B624C" w:rsidRPr="00607719" w:rsidRDefault="008B624C" w:rsidP="008B624C">
      <w:pPr>
        <w:numPr>
          <w:ilvl w:val="0"/>
          <w:numId w:val="2"/>
        </w:numPr>
        <w:suppressAutoHyphens/>
        <w:autoSpaceDN w:val="0"/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607719">
        <w:rPr>
          <w:rFonts w:ascii="Times New Roman" w:eastAsia="Times New Roman" w:hAnsi="Times New Roman" w:cs="Times New Roman"/>
          <w:kern w:val="2"/>
          <w:lang w:eastAsia="hr-HR"/>
        </w:rPr>
        <w:t xml:space="preserve">obrazloženje ostvarenja prihoda i primitaka, </w:t>
      </w:r>
    </w:p>
    <w:p w14:paraId="5858C892" w14:textId="77777777" w:rsidR="008B624C" w:rsidRPr="00607719" w:rsidRDefault="008B624C" w:rsidP="008B624C">
      <w:pPr>
        <w:numPr>
          <w:ilvl w:val="0"/>
          <w:numId w:val="2"/>
        </w:numPr>
        <w:suppressAutoHyphens/>
        <w:autoSpaceDN w:val="0"/>
        <w:spacing w:before="240"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607719">
        <w:rPr>
          <w:rFonts w:ascii="Times New Roman" w:eastAsia="Times New Roman" w:hAnsi="Times New Roman" w:cs="Times New Roman"/>
          <w:kern w:val="2"/>
          <w:lang w:eastAsia="hr-HR"/>
        </w:rPr>
        <w:t>obrazloženje ostvarenja rashoda i izdataka,</w:t>
      </w:r>
    </w:p>
    <w:p w14:paraId="61137D8D" w14:textId="77777777" w:rsidR="008B624C" w:rsidRPr="003055BC" w:rsidRDefault="008B624C" w:rsidP="008B624C">
      <w:pPr>
        <w:numPr>
          <w:ilvl w:val="0"/>
          <w:numId w:val="2"/>
        </w:numPr>
        <w:suppressAutoHyphens/>
        <w:autoSpaceDN w:val="0"/>
        <w:spacing w:before="240"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607719">
        <w:rPr>
          <w:rFonts w:ascii="Times New Roman" w:eastAsia="Times New Roman" w:hAnsi="Times New Roman" w:cs="Times New Roman"/>
          <w:kern w:val="2"/>
          <w:lang w:eastAsia="hr-HR"/>
        </w:rPr>
        <w:t>obrazloženje prenesenog manjka odnosno viška iz prethodne godine i viška odnosno manjka za prijenos u sljedeću godinu</w:t>
      </w:r>
      <w:r>
        <w:rPr>
          <w:rFonts w:ascii="Times New Roman" w:eastAsia="Times New Roman" w:hAnsi="Times New Roman" w:cs="Times New Roman"/>
          <w:kern w:val="2"/>
          <w:lang w:eastAsia="hr-HR"/>
        </w:rPr>
        <w:t>.</w:t>
      </w:r>
    </w:p>
    <w:p w14:paraId="43C4755F" w14:textId="77777777" w:rsidR="008B624C" w:rsidRDefault="008B624C" w:rsidP="008B624C">
      <w:pPr>
        <w:jc w:val="both"/>
        <w:rPr>
          <w:rFonts w:ascii="Times New Roman" w:eastAsia="Times New Roman" w:hAnsi="Times New Roman" w:cs="Times New Roman"/>
        </w:rPr>
      </w:pPr>
      <w:r w:rsidRPr="00607719">
        <w:rPr>
          <w:rFonts w:ascii="Times New Roman" w:eastAsia="Times New Roman" w:hAnsi="Times New Roman" w:cs="Times New Roman"/>
        </w:rPr>
        <w:t xml:space="preserve">U nastavku teksta, u tabelarnim i grafičkim prikazima daje se osvrt na izvršenje proračuna </w:t>
      </w:r>
      <w:r>
        <w:rPr>
          <w:rFonts w:ascii="Times New Roman" w:eastAsia="Times New Roman" w:hAnsi="Times New Roman" w:cs="Times New Roman"/>
        </w:rPr>
        <w:t xml:space="preserve">Općine Sikirevci </w:t>
      </w:r>
      <w:r w:rsidRPr="00607719">
        <w:rPr>
          <w:rFonts w:ascii="Times New Roman" w:eastAsia="Times New Roman" w:hAnsi="Times New Roman" w:cs="Times New Roman"/>
        </w:rPr>
        <w:t>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u odnosu na važeći plan Proračuna 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kao i ostvarenje za 202</w:t>
      </w:r>
      <w:r>
        <w:rPr>
          <w:rFonts w:ascii="Times New Roman" w:eastAsia="Times New Roman" w:hAnsi="Times New Roman" w:cs="Times New Roman"/>
        </w:rPr>
        <w:t>4</w:t>
      </w:r>
      <w:r w:rsidRPr="00607719">
        <w:rPr>
          <w:rFonts w:ascii="Times New Roman" w:eastAsia="Times New Roman" w:hAnsi="Times New Roman" w:cs="Times New Roman"/>
        </w:rPr>
        <w:t>. g. u odnosu na ostvarenje 202</w:t>
      </w:r>
      <w:r>
        <w:rPr>
          <w:rFonts w:ascii="Times New Roman" w:eastAsia="Times New Roman" w:hAnsi="Times New Roman" w:cs="Times New Roman"/>
        </w:rPr>
        <w:t>3</w:t>
      </w:r>
      <w:r w:rsidRPr="00607719">
        <w:rPr>
          <w:rFonts w:ascii="Times New Roman" w:eastAsia="Times New Roman" w:hAnsi="Times New Roman" w:cs="Times New Roman"/>
        </w:rPr>
        <w:t>. g.</w:t>
      </w:r>
    </w:p>
    <w:p w14:paraId="62D78D9C" w14:textId="77777777" w:rsidR="008B624C" w:rsidRPr="009F0CA7" w:rsidRDefault="008B624C" w:rsidP="008B624C">
      <w:pPr>
        <w:pStyle w:val="Naslov3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bookmarkStart w:id="0" w:name="_Toc161164543"/>
      <w:r w:rsidRPr="00607719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OBRAZLOŽENJE OSTVARENJA PRIHODA I PRIMITAKA</w:t>
      </w:r>
      <w:bookmarkEnd w:id="0"/>
    </w:p>
    <w:p w14:paraId="02607A2F" w14:textId="77777777" w:rsidR="008B624C" w:rsidRPr="009F0CA7" w:rsidRDefault="008B624C" w:rsidP="008B624C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CA7">
        <w:rPr>
          <w:rFonts w:ascii="Times New Roman" w:hAnsi="Times New Roman" w:cs="Times New Roman"/>
          <w:sz w:val="20"/>
          <w:szCs w:val="20"/>
        </w:rPr>
        <w:t>Tablica 1. Ostvarenje prihoda i primitaka iz 2023. g., plan za 2024. g. te ostvarenje za 2024. g.</w:t>
      </w:r>
    </w:p>
    <w:tbl>
      <w:tblPr>
        <w:tblW w:w="102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7"/>
        <w:gridCol w:w="3427"/>
        <w:gridCol w:w="1699"/>
        <w:gridCol w:w="1637"/>
        <w:gridCol w:w="1363"/>
        <w:gridCol w:w="1363"/>
      </w:tblGrid>
      <w:tr w:rsidR="008B624C" w:rsidRPr="003055BC" w14:paraId="17547898" w14:textId="77777777" w:rsidTr="00EC761A">
        <w:trPr>
          <w:trHeight w:val="466"/>
        </w:trPr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C0EC0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bookmarkStart w:id="1" w:name="_Hlk192227297"/>
            <w:r w:rsidRPr="00EA1A13">
              <w:rPr>
                <w:rFonts w:cs="Times New Roman"/>
                <w:b/>
                <w:bCs/>
                <w:sz w:val="18"/>
                <w:szCs w:val="18"/>
              </w:rPr>
              <w:t>KONTO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C5FF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PRIHODI I PRIMICI</w:t>
            </w:r>
          </w:p>
        </w:tc>
        <w:tc>
          <w:tcPr>
            <w:tcW w:w="1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ECE35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OSTVARENJE                         2023.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9A9C9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 xml:space="preserve">I.IZMJENA PLANA 2024.        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35864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 xml:space="preserve">OSTAVRENJE 2024.   </w:t>
            </w:r>
          </w:p>
        </w:tc>
        <w:tc>
          <w:tcPr>
            <w:tcW w:w="1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2BC08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INDEKS 4/3 %</w:t>
            </w:r>
          </w:p>
        </w:tc>
      </w:tr>
      <w:tr w:rsidR="008B624C" w:rsidRPr="003055BC" w14:paraId="6210CA98" w14:textId="77777777" w:rsidTr="00EC761A">
        <w:trPr>
          <w:trHeight w:val="23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31219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A095E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65582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B2787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854EF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F4E70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5.</w:t>
            </w:r>
          </w:p>
        </w:tc>
      </w:tr>
      <w:tr w:rsidR="008B624C" w:rsidRPr="003055BC" w14:paraId="47FD279E" w14:textId="77777777" w:rsidTr="00EC761A">
        <w:trPr>
          <w:trHeight w:val="23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913FE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0CAE4" w14:textId="77777777" w:rsidR="008B624C" w:rsidRPr="00EA1A13" w:rsidRDefault="008B624C" w:rsidP="003046A3">
            <w:pPr>
              <w:pStyle w:val="Standard"/>
              <w:snapToGrid w:val="0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PRIHODI POSLOVANJA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481F1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1.527.130,74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9D0B8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1.437.070,00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8F856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1.429.658,13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BDEC0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99,48%</w:t>
            </w:r>
          </w:p>
        </w:tc>
      </w:tr>
      <w:bookmarkEnd w:id="1"/>
      <w:tr w:rsidR="008B624C" w:rsidRPr="003055BC" w14:paraId="6ED486D3" w14:textId="77777777" w:rsidTr="00EC761A">
        <w:trPr>
          <w:trHeight w:val="23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5B742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61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44E2B" w14:textId="77777777" w:rsidR="008B624C" w:rsidRPr="00EA1A13" w:rsidRDefault="008B624C" w:rsidP="003046A3">
            <w:pPr>
              <w:pStyle w:val="Standard"/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PRIHODI OD POREZA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7B6BD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281.307,54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A58CF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349.770,00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4DE978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403.959,18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028C7E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115,49</w:t>
            </w:r>
          </w:p>
        </w:tc>
      </w:tr>
      <w:tr w:rsidR="008B624C" w:rsidRPr="003055BC" w14:paraId="02E1507D" w14:textId="77777777" w:rsidTr="00EC761A">
        <w:trPr>
          <w:trHeight w:val="23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550AC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63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4D8CA" w14:textId="77777777" w:rsidR="008B624C" w:rsidRPr="00EA1A13" w:rsidRDefault="008B624C" w:rsidP="003046A3">
            <w:pPr>
              <w:pStyle w:val="Standard"/>
              <w:snapToGrid w:val="0"/>
              <w:jc w:val="both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POMOĆI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D6BFE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1.145.131,06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4A201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932.980,00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7C117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928.096,70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4FE7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99,48</w:t>
            </w:r>
          </w:p>
        </w:tc>
      </w:tr>
      <w:tr w:rsidR="008B624C" w:rsidRPr="003055BC" w14:paraId="12708E9E" w14:textId="77777777" w:rsidTr="00EC761A">
        <w:trPr>
          <w:trHeight w:val="23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97526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64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FECF3" w14:textId="77777777" w:rsidR="008B624C" w:rsidRPr="00EA1A13" w:rsidRDefault="008B624C" w:rsidP="003046A3">
            <w:pPr>
              <w:pStyle w:val="TableContents"/>
              <w:jc w:val="both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PRIHODI OD IMOVINE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21553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52.119,55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8CBF8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98.820,00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95D97C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54.756,25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55592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55,41</w:t>
            </w:r>
          </w:p>
        </w:tc>
      </w:tr>
      <w:tr w:rsidR="008B624C" w:rsidRPr="003055BC" w14:paraId="13BE4E7D" w14:textId="77777777" w:rsidTr="00EC761A">
        <w:trPr>
          <w:trHeight w:val="23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C0F4E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65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3D6E2" w14:textId="77777777" w:rsidR="008B624C" w:rsidRPr="00EA1A13" w:rsidRDefault="008B624C" w:rsidP="003046A3">
            <w:pPr>
              <w:pStyle w:val="TableContents"/>
              <w:jc w:val="both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PRIHODI OD UPRAVNIH PRISTOJBI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D79B1B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47.603,07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64714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54.500,00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1B63D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42.856,00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791242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78,63</w:t>
            </w:r>
          </w:p>
        </w:tc>
      </w:tr>
      <w:tr w:rsidR="008B624C" w:rsidRPr="003055BC" w14:paraId="2AA8AEDC" w14:textId="77777777" w:rsidTr="00EC761A">
        <w:trPr>
          <w:trHeight w:val="23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5C317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66.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A0D3D" w14:textId="77777777" w:rsidR="008B624C" w:rsidRPr="00EA1A13" w:rsidRDefault="008B624C" w:rsidP="003046A3">
            <w:pPr>
              <w:pStyle w:val="TableContents"/>
              <w:jc w:val="both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PRIHODI OD DONACIJA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ACCBB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969,52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CE72C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1.000,00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D302A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8DA967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8B624C" w:rsidRPr="003055BC" w14:paraId="730A3E34" w14:textId="77777777" w:rsidTr="00EC761A">
        <w:trPr>
          <w:trHeight w:val="23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8EA9E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1.6.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D67D2" w14:textId="77777777" w:rsidR="008B624C" w:rsidRPr="00EA1A13" w:rsidRDefault="008B624C" w:rsidP="003046A3">
            <w:pPr>
              <w:pStyle w:val="TableContents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KAZNE, UPRAVNE MJERE I OSTALI PRIHODI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4B483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DDB89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BD75C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1ADED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0,00</w:t>
            </w:r>
          </w:p>
        </w:tc>
      </w:tr>
      <w:tr w:rsidR="008B624C" w:rsidRPr="003055BC" w14:paraId="18B53EC8" w14:textId="77777777" w:rsidTr="00EC761A">
        <w:trPr>
          <w:trHeight w:val="23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13A50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6FEC8" w14:textId="77777777" w:rsidR="008B624C" w:rsidRPr="00EA1A13" w:rsidRDefault="008B624C" w:rsidP="003046A3">
            <w:pPr>
              <w:pStyle w:val="TableContents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PRIHODI OD PRODAJE NEF. IMOVINE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911E7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35.647,22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09D30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2.100,00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B2537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2.136,04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F5C50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101,72</w:t>
            </w:r>
          </w:p>
        </w:tc>
      </w:tr>
      <w:tr w:rsidR="008B624C" w:rsidRPr="003055BC" w14:paraId="2FD77B53" w14:textId="77777777" w:rsidTr="00EC761A">
        <w:trPr>
          <w:trHeight w:val="23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650B3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71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2DF42" w14:textId="77777777" w:rsidR="008B624C" w:rsidRPr="00EA1A13" w:rsidRDefault="008B624C" w:rsidP="003046A3">
            <w:pPr>
              <w:pStyle w:val="TableContents"/>
              <w:jc w:val="both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PRIHODI OD PRODAJE ZEMLJIŠTA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FBC71C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35.163,25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258BC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1.650,00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E2FCC9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1.618,00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898B7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98,06</w:t>
            </w:r>
          </w:p>
        </w:tc>
      </w:tr>
      <w:tr w:rsidR="008B624C" w:rsidRPr="003055BC" w14:paraId="5DC98A72" w14:textId="77777777" w:rsidTr="00EC761A">
        <w:trPr>
          <w:trHeight w:val="47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2E6A1" w14:textId="77777777" w:rsidR="008B624C" w:rsidRPr="00EA1A13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72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76B9A2" w14:textId="77777777" w:rsidR="008B624C" w:rsidRPr="00EA1A13" w:rsidRDefault="008B624C" w:rsidP="003046A3">
            <w:pPr>
              <w:pStyle w:val="TableContents"/>
              <w:jc w:val="both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C3B2B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483,97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36A6C0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450,00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8148E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518,04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9485B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EA1A13">
              <w:rPr>
                <w:rFonts w:cs="Times New Roman"/>
                <w:sz w:val="18"/>
                <w:szCs w:val="18"/>
              </w:rPr>
              <w:t>115,12</w:t>
            </w:r>
          </w:p>
        </w:tc>
      </w:tr>
      <w:tr w:rsidR="008B624C" w:rsidRPr="003055BC" w14:paraId="0DC03C6C" w14:textId="77777777" w:rsidTr="00EC761A">
        <w:trPr>
          <w:trHeight w:val="479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12AE2" w14:textId="77777777" w:rsidR="008B624C" w:rsidRPr="00323165" w:rsidRDefault="008B624C" w:rsidP="003046A3">
            <w:pPr>
              <w:pStyle w:val="Standard"/>
              <w:snapToGrid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323165">
              <w:rPr>
                <w:rFonts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66D00E" w14:textId="77777777" w:rsidR="008B624C" w:rsidRPr="00323165" w:rsidRDefault="008B624C" w:rsidP="003046A3">
            <w:pPr>
              <w:pStyle w:val="TableContents"/>
              <w:jc w:val="both"/>
              <w:rPr>
                <w:rFonts w:cs="Times New Roman"/>
                <w:b/>
                <w:bCs/>
                <w:sz w:val="18"/>
                <w:szCs w:val="18"/>
              </w:rPr>
            </w:pPr>
            <w:r w:rsidRPr="00323165">
              <w:rPr>
                <w:rFonts w:cs="Times New Roman"/>
                <w:b/>
                <w:bCs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88C84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132.700,00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37F37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200.000,00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443F5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140.456,20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00C2E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70,00</w:t>
            </w:r>
          </w:p>
        </w:tc>
      </w:tr>
      <w:tr w:rsidR="008B624C" w:rsidRPr="003055BC" w14:paraId="27CA6B67" w14:textId="77777777" w:rsidTr="00EC761A">
        <w:trPr>
          <w:trHeight w:val="226"/>
        </w:trPr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AAA71" w14:textId="77777777" w:rsidR="008B624C" w:rsidRPr="00EA1A13" w:rsidRDefault="008B624C" w:rsidP="003046A3">
            <w:pPr>
              <w:pStyle w:val="TableContents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42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97529" w14:textId="77777777" w:rsidR="008B624C" w:rsidRPr="00EA1A13" w:rsidRDefault="008B624C" w:rsidP="003046A3">
            <w:pPr>
              <w:pStyle w:val="TableContents"/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 xml:space="preserve">U K U P N 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08402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1.</w:t>
            </w:r>
            <w:r>
              <w:rPr>
                <w:rFonts w:cs="Times New Roman"/>
                <w:b/>
                <w:bCs/>
                <w:sz w:val="18"/>
                <w:szCs w:val="18"/>
              </w:rPr>
              <w:t>695.477,95</w:t>
            </w:r>
          </w:p>
        </w:tc>
        <w:tc>
          <w:tcPr>
            <w:tcW w:w="163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4F999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1.</w:t>
            </w:r>
            <w:r>
              <w:rPr>
                <w:rFonts w:cs="Times New Roman"/>
                <w:b/>
                <w:bCs/>
                <w:sz w:val="18"/>
                <w:szCs w:val="18"/>
              </w:rPr>
              <w:t>6</w:t>
            </w:r>
            <w:r w:rsidRPr="00EA1A13">
              <w:rPr>
                <w:rFonts w:cs="Times New Roman"/>
                <w:b/>
                <w:bCs/>
                <w:sz w:val="18"/>
                <w:szCs w:val="18"/>
              </w:rPr>
              <w:t>39.170,00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83740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EA1A13">
              <w:rPr>
                <w:rFonts w:cs="Times New Roman"/>
                <w:b/>
                <w:bCs/>
                <w:sz w:val="18"/>
                <w:szCs w:val="18"/>
              </w:rPr>
              <w:t>1.</w:t>
            </w:r>
            <w:r>
              <w:rPr>
                <w:rFonts w:cs="Times New Roman"/>
                <w:b/>
                <w:bCs/>
                <w:sz w:val="18"/>
                <w:szCs w:val="18"/>
              </w:rPr>
              <w:t>572.250,37</w:t>
            </w:r>
          </w:p>
        </w:tc>
        <w:tc>
          <w:tcPr>
            <w:tcW w:w="13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C8156" w14:textId="77777777" w:rsidR="008B624C" w:rsidRPr="00EA1A13" w:rsidRDefault="008B624C" w:rsidP="003046A3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95,00</w:t>
            </w:r>
          </w:p>
        </w:tc>
      </w:tr>
    </w:tbl>
    <w:p w14:paraId="2C10E46D" w14:textId="77777777" w:rsidR="00EC761A" w:rsidRDefault="00EC761A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726369BE" w14:textId="77777777" w:rsidR="00EC761A" w:rsidRDefault="00EC761A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1B8719E0" w14:textId="1F17E2C5" w:rsidR="008B624C" w:rsidRDefault="008B624C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>U razdoblju 01.01. - 31.12.202</w:t>
      </w:r>
      <w:r>
        <w:rPr>
          <w:rFonts w:ascii="Times New Roman" w:eastAsia="Times New Roman" w:hAnsi="Times New Roman" w:cs="Times New Roman"/>
          <w:b/>
          <w:kern w:val="1"/>
          <w:lang w:eastAsia="ar-SA"/>
        </w:rPr>
        <w:t>4</w:t>
      </w: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. g. ukupni prihodi </w:t>
      </w:r>
      <w:r w:rsidRPr="005B12CD">
        <w:rPr>
          <w:rFonts w:ascii="Times New Roman" w:eastAsia="Times New Roman" w:hAnsi="Times New Roman" w:cs="Times New Roman"/>
          <w:b/>
          <w:kern w:val="1"/>
          <w:lang w:eastAsia="ar-SA"/>
        </w:rPr>
        <w:t>i primici</w:t>
      </w: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ostvareni su u iznosu o</w:t>
      </w:r>
      <w:r>
        <w:rPr>
          <w:rFonts w:ascii="Times New Roman" w:eastAsia="Times New Roman" w:hAnsi="Times New Roman" w:cs="Times New Roman"/>
          <w:b/>
          <w:kern w:val="1"/>
          <w:lang w:eastAsia="ar-SA"/>
        </w:rPr>
        <w:t>d 1.572.250,37</w:t>
      </w: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EUR što je za </w:t>
      </w:r>
      <w:r>
        <w:rPr>
          <w:rFonts w:ascii="Times New Roman" w:eastAsia="Times New Roman" w:hAnsi="Times New Roman" w:cs="Times New Roman"/>
          <w:b/>
          <w:kern w:val="1"/>
          <w:lang w:eastAsia="ar-SA"/>
        </w:rPr>
        <w:t>123.227,58</w:t>
      </w: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 xml:space="preserve"> EUR ili </w:t>
      </w:r>
      <w:r>
        <w:rPr>
          <w:rFonts w:ascii="Times New Roman" w:eastAsia="Times New Roman" w:hAnsi="Times New Roman" w:cs="Times New Roman"/>
          <w:b/>
          <w:kern w:val="1"/>
          <w:lang w:eastAsia="ar-SA"/>
        </w:rPr>
        <w:t>91,62</w:t>
      </w:r>
      <w:r w:rsidRPr="00607719">
        <w:rPr>
          <w:rFonts w:ascii="Times New Roman" w:eastAsia="Times New Roman" w:hAnsi="Times New Roman" w:cs="Times New Roman"/>
          <w:b/>
          <w:kern w:val="1"/>
          <w:lang w:eastAsia="ar-SA"/>
        </w:rPr>
        <w:t>% manje u odnosu na isto razdoblje prošle godine</w:t>
      </w:r>
      <w:r w:rsidRPr="005B12CD">
        <w:rPr>
          <w:rFonts w:ascii="Times New Roman" w:eastAsia="Times New Roman" w:hAnsi="Times New Roman" w:cs="Times New Roman"/>
          <w:b/>
          <w:kern w:val="1"/>
          <w:lang w:eastAsia="ar-SA"/>
        </w:rPr>
        <w:t>, razlog tomu je smanjenje primitaka od financije imovine i zaduživanja.</w:t>
      </w:r>
    </w:p>
    <w:p w14:paraId="28F8567B" w14:textId="77777777" w:rsidR="008B624C" w:rsidRDefault="008B624C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14:paraId="2BAC3475" w14:textId="77777777" w:rsidR="00EC761A" w:rsidRDefault="00EC761A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2F5CBA3F" w14:textId="77777777" w:rsidR="00EC761A" w:rsidRDefault="00EC761A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2B32AAB2" w14:textId="77777777" w:rsidR="00EC761A" w:rsidRDefault="00EC761A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79D54624" w14:textId="77777777" w:rsidR="00EC761A" w:rsidRDefault="00EC761A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3EEB702" w14:textId="77777777" w:rsidR="00EC761A" w:rsidRDefault="00EC761A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A1A77B0" w14:textId="05F0DA2D" w:rsidR="008B624C" w:rsidRDefault="008B624C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23654C"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Grafički prikaz ostvarenih prihoda i primitaka Proračuna </w:t>
      </w:r>
      <w:r>
        <w:rPr>
          <w:rFonts w:ascii="Times New Roman" w:eastAsia="Times New Roman" w:hAnsi="Times New Roman" w:cs="Times New Roman"/>
          <w:kern w:val="1"/>
          <w:lang w:eastAsia="ar-SA"/>
        </w:rPr>
        <w:t>Općine Sikirevci</w:t>
      </w:r>
      <w:r w:rsidRPr="0023654C">
        <w:rPr>
          <w:rFonts w:ascii="Times New Roman" w:eastAsia="Times New Roman" w:hAnsi="Times New Roman" w:cs="Times New Roman"/>
          <w:kern w:val="1"/>
          <w:lang w:eastAsia="ar-SA"/>
        </w:rPr>
        <w:t xml:space="preserve"> za 202</w:t>
      </w:r>
      <w:r>
        <w:rPr>
          <w:rFonts w:ascii="Times New Roman" w:eastAsia="Times New Roman" w:hAnsi="Times New Roman" w:cs="Times New Roman"/>
          <w:kern w:val="1"/>
          <w:lang w:eastAsia="ar-SA"/>
        </w:rPr>
        <w:t>4</w:t>
      </w:r>
      <w:r w:rsidRPr="0023654C">
        <w:rPr>
          <w:rFonts w:ascii="Times New Roman" w:eastAsia="Times New Roman" w:hAnsi="Times New Roman" w:cs="Times New Roman"/>
          <w:kern w:val="1"/>
          <w:lang w:eastAsia="ar-SA"/>
        </w:rPr>
        <w:t xml:space="preserve">. g. </w:t>
      </w:r>
    </w:p>
    <w:p w14:paraId="446E6DF5" w14:textId="77777777" w:rsidR="008B624C" w:rsidRDefault="008B624C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B7D33BB" w14:textId="77777777" w:rsidR="008B624C" w:rsidRDefault="008B624C" w:rsidP="008B624C">
      <w:pPr>
        <w:widowControl w:val="0"/>
        <w:suppressAutoHyphens/>
        <w:spacing w:after="0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lang w:eastAsia="ar-SA"/>
        </w:rPr>
        <w:drawing>
          <wp:inline distT="0" distB="0" distL="0" distR="0" wp14:anchorId="133C9968" wp14:editId="16D5F989">
            <wp:extent cx="6361043" cy="3021330"/>
            <wp:effectExtent l="0" t="0" r="1905" b="7620"/>
            <wp:docPr id="72457965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6D368411" w14:textId="77777777" w:rsidR="008B624C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t xml:space="preserve">Prema strukturi prihoda </w:t>
      </w:r>
      <w:r>
        <w:rPr>
          <w:rFonts w:ascii="Times New Roman" w:hAnsi="Times New Roman" w:cs="Times New Roman"/>
        </w:rPr>
        <w:t xml:space="preserve">značajan udio imaju </w:t>
      </w:r>
      <w:r w:rsidRPr="007E69BA">
        <w:rPr>
          <w:rFonts w:ascii="Times New Roman" w:hAnsi="Times New Roman" w:cs="Times New Roman"/>
          <w:u w:val="single"/>
        </w:rPr>
        <w:t>porezni prihodi</w:t>
      </w:r>
      <w:r w:rsidRPr="002B6A19">
        <w:rPr>
          <w:rFonts w:ascii="Times New Roman" w:hAnsi="Times New Roman" w:cs="Times New Roman"/>
        </w:rPr>
        <w:t xml:space="preserve"> (porez na dohodak, porez na potrošnju, porez na promet nekretnina i porez na tvrtku) koji su ostvareni su u ukupnom iznosu od </w:t>
      </w:r>
      <w:r>
        <w:rPr>
          <w:rFonts w:ascii="Times New Roman" w:hAnsi="Times New Roman" w:cs="Times New Roman"/>
        </w:rPr>
        <w:t>403.949,18 EUR</w:t>
      </w:r>
      <w:r w:rsidRPr="002B6A19">
        <w:rPr>
          <w:rFonts w:ascii="Times New Roman" w:hAnsi="Times New Roman" w:cs="Times New Roman"/>
        </w:rPr>
        <w:t>.</w:t>
      </w:r>
    </w:p>
    <w:p w14:paraId="5F757909" w14:textId="77777777" w:rsidR="008B624C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38B127A9" w14:textId="77777777" w:rsidR="008B624C" w:rsidRPr="002B6A19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E69BA">
        <w:rPr>
          <w:rFonts w:ascii="Times New Roman" w:hAnsi="Times New Roman" w:cs="Times New Roman"/>
          <w:u w:val="single"/>
        </w:rPr>
        <w:t>Pomoći iz inozemstva i od subjekata unutar općeg proračuna (63)</w:t>
      </w:r>
      <w:r w:rsidRPr="002B6A19">
        <w:rPr>
          <w:rFonts w:ascii="Times New Roman" w:hAnsi="Times New Roman" w:cs="Times New Roman"/>
        </w:rPr>
        <w:t xml:space="preserve"> ostvaren</w:t>
      </w:r>
      <w:r>
        <w:rPr>
          <w:rFonts w:ascii="Times New Roman" w:hAnsi="Times New Roman" w:cs="Times New Roman"/>
        </w:rPr>
        <w:t>i</w:t>
      </w:r>
      <w:r w:rsidRPr="002B6A19">
        <w:rPr>
          <w:rFonts w:ascii="Times New Roman" w:hAnsi="Times New Roman" w:cs="Times New Roman"/>
        </w:rPr>
        <w:t xml:space="preserve"> su u ukupnom iznosu od </w:t>
      </w:r>
      <w:r>
        <w:rPr>
          <w:rFonts w:ascii="Times New Roman" w:hAnsi="Times New Roman" w:cs="Times New Roman"/>
        </w:rPr>
        <w:t>928.096,70 EUR</w:t>
      </w:r>
      <w:r w:rsidRPr="002B6A19">
        <w:rPr>
          <w:rFonts w:ascii="Times New Roman" w:hAnsi="Times New Roman" w:cs="Times New Roman"/>
        </w:rPr>
        <w:t xml:space="preserve">, a </w:t>
      </w:r>
      <w:r>
        <w:rPr>
          <w:rFonts w:ascii="Times New Roman" w:hAnsi="Times New Roman" w:cs="Times New Roman"/>
        </w:rPr>
        <w:t xml:space="preserve">od toga </w:t>
      </w:r>
      <w:r w:rsidRPr="002B6A19">
        <w:rPr>
          <w:rFonts w:ascii="Times New Roman" w:hAnsi="Times New Roman" w:cs="Times New Roman"/>
        </w:rPr>
        <w:t>odnos</w:t>
      </w:r>
      <w:r>
        <w:rPr>
          <w:rFonts w:ascii="Times New Roman" w:hAnsi="Times New Roman" w:cs="Times New Roman"/>
        </w:rPr>
        <w:t>e</w:t>
      </w:r>
      <w:r w:rsidRPr="002B6A19">
        <w:rPr>
          <w:rFonts w:ascii="Times New Roman" w:hAnsi="Times New Roman" w:cs="Times New Roman"/>
        </w:rPr>
        <w:t xml:space="preserve"> se na </w:t>
      </w:r>
      <w:r w:rsidRPr="00866D3A">
        <w:rPr>
          <w:rFonts w:ascii="Times New Roman" w:hAnsi="Times New Roman" w:cs="Times New Roman"/>
          <w:szCs w:val="20"/>
        </w:rPr>
        <w:t>tekuće</w:t>
      </w:r>
      <w:r>
        <w:rPr>
          <w:rFonts w:ascii="Times New Roman" w:hAnsi="Times New Roman" w:cs="Times New Roman"/>
          <w:szCs w:val="20"/>
        </w:rPr>
        <w:t xml:space="preserve"> prihode iz državnog proračuna Fiskalna izravnanja od 512.272,30 EUR </w:t>
      </w:r>
      <w:r w:rsidRPr="00866D3A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,a </w:t>
      </w:r>
      <w:r w:rsidRPr="00866D3A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ostali dio prihoda za </w:t>
      </w:r>
      <w:r w:rsidRPr="00866D3A">
        <w:rPr>
          <w:rFonts w:ascii="Times New Roman" w:hAnsi="Times New Roman" w:cs="Times New Roman"/>
          <w:szCs w:val="20"/>
        </w:rPr>
        <w:t xml:space="preserve">kapitalne pomoći </w:t>
      </w:r>
      <w:r>
        <w:rPr>
          <w:rFonts w:ascii="Times New Roman" w:hAnsi="Times New Roman" w:cs="Times New Roman"/>
          <w:szCs w:val="20"/>
        </w:rPr>
        <w:t>temeljem prijenosa EU sredstava</w:t>
      </w:r>
      <w:r w:rsidRPr="00866D3A">
        <w:rPr>
          <w:rFonts w:ascii="Times New Roman" w:hAnsi="Times New Roman" w:cs="Times New Roman"/>
          <w:szCs w:val="20"/>
        </w:rPr>
        <w:t xml:space="preserve">,  državnih proračuna, </w:t>
      </w:r>
      <w:r>
        <w:rPr>
          <w:rFonts w:ascii="Times New Roman" w:hAnsi="Times New Roman" w:cs="Times New Roman"/>
          <w:szCs w:val="20"/>
        </w:rPr>
        <w:t>te pomoći</w:t>
      </w:r>
      <w:r w:rsidRPr="00866D3A">
        <w:rPr>
          <w:rFonts w:ascii="Times New Roman" w:hAnsi="Times New Roman" w:cs="Times New Roman"/>
          <w:szCs w:val="20"/>
        </w:rPr>
        <w:t xml:space="preserve"> HZZ-a, HZMO-a </w:t>
      </w:r>
      <w:r>
        <w:rPr>
          <w:rFonts w:ascii="Times New Roman" w:hAnsi="Times New Roman" w:cs="Times New Roman"/>
          <w:szCs w:val="20"/>
        </w:rPr>
        <w:t>u iznosu od 241.442,64 EUR.</w:t>
      </w:r>
    </w:p>
    <w:p w14:paraId="7F4B4C9E" w14:textId="77777777" w:rsidR="008B624C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E69BA">
        <w:rPr>
          <w:rFonts w:ascii="Times New Roman" w:hAnsi="Times New Roman" w:cs="Times New Roman"/>
          <w:u w:val="single"/>
        </w:rPr>
        <w:t>Prihodi od imovine (64)</w:t>
      </w:r>
      <w:r w:rsidRPr="002B6A19">
        <w:rPr>
          <w:rFonts w:ascii="Times New Roman" w:hAnsi="Times New Roman" w:cs="Times New Roman"/>
        </w:rPr>
        <w:t xml:space="preserve"> ostvareni su u ukupnom iznosu </w:t>
      </w:r>
      <w:r>
        <w:rPr>
          <w:rFonts w:ascii="Times New Roman" w:hAnsi="Times New Roman" w:cs="Times New Roman"/>
        </w:rPr>
        <w:t xml:space="preserve">od 54.756,25 EUR, </w:t>
      </w:r>
      <w:r w:rsidRPr="002B6A19">
        <w:rPr>
          <w:rFonts w:ascii="Times New Roman" w:hAnsi="Times New Roman" w:cs="Times New Roman"/>
        </w:rPr>
        <w:t xml:space="preserve">a odnose se na prihode od </w:t>
      </w:r>
      <w:r>
        <w:rPr>
          <w:rFonts w:ascii="Times New Roman" w:hAnsi="Times New Roman" w:cs="Times New Roman"/>
        </w:rPr>
        <w:t>ne</w:t>
      </w:r>
      <w:r w:rsidRPr="002B6A19">
        <w:rPr>
          <w:rFonts w:ascii="Times New Roman" w:hAnsi="Times New Roman" w:cs="Times New Roman"/>
        </w:rPr>
        <w:t>financijske imovine</w:t>
      </w:r>
      <w:r>
        <w:rPr>
          <w:rFonts w:ascii="Times New Roman" w:hAnsi="Times New Roman" w:cs="Times New Roman"/>
        </w:rPr>
        <w:t xml:space="preserve"> (zakup poslovnih i stambenih prostora, korištenje javne površine, zakup poljoprivrednog zemljišta u vlasništvu RH i dr.)</w:t>
      </w:r>
      <w:r w:rsidRPr="002B6A19">
        <w:rPr>
          <w:rFonts w:ascii="Times New Roman" w:hAnsi="Times New Roman" w:cs="Times New Roman"/>
        </w:rPr>
        <w:t xml:space="preserve"> i kamata</w:t>
      </w:r>
      <w:r>
        <w:rPr>
          <w:rFonts w:ascii="Times New Roman" w:hAnsi="Times New Roman" w:cs="Times New Roman"/>
        </w:rPr>
        <w:t>.</w:t>
      </w:r>
    </w:p>
    <w:p w14:paraId="06C73B85" w14:textId="77777777" w:rsidR="008B624C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4430302" w14:textId="77777777" w:rsidR="008B624C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7E69BA">
        <w:rPr>
          <w:rFonts w:ascii="Times New Roman" w:hAnsi="Times New Roman" w:cs="Times New Roman"/>
          <w:u w:val="single"/>
        </w:rPr>
        <w:t>Prihodi od pravnih i administrativnih pristojbi, pristojbi po posebnih propisima i naknadama (65)</w:t>
      </w:r>
      <w:r w:rsidRPr="002B6A19">
        <w:rPr>
          <w:rFonts w:ascii="Times New Roman" w:hAnsi="Times New Roman" w:cs="Times New Roman"/>
        </w:rPr>
        <w:t xml:space="preserve"> ostvareni su u iznosu od </w:t>
      </w:r>
      <w:r>
        <w:rPr>
          <w:rFonts w:ascii="Times New Roman" w:hAnsi="Times New Roman" w:cs="Times New Roman"/>
        </w:rPr>
        <w:t>42.856,00 EUR</w:t>
      </w:r>
      <w:r w:rsidRPr="002B6A19">
        <w:rPr>
          <w:rFonts w:ascii="Times New Roman" w:hAnsi="Times New Roman" w:cs="Times New Roman"/>
        </w:rPr>
        <w:t xml:space="preserve"> a odnose se na namjenske prihode od komunalne naknade, komunalnog doprinosa, šumskog doprinosa, </w:t>
      </w:r>
      <w:r>
        <w:rPr>
          <w:rFonts w:ascii="Times New Roman" w:hAnsi="Times New Roman" w:cs="Times New Roman"/>
        </w:rPr>
        <w:t>grobne naknade</w:t>
      </w:r>
      <w:r w:rsidRPr="002B6A19">
        <w:rPr>
          <w:rFonts w:ascii="Times New Roman" w:hAnsi="Times New Roman" w:cs="Times New Roman"/>
        </w:rPr>
        <w:t xml:space="preserve"> i dr.</w:t>
      </w:r>
    </w:p>
    <w:p w14:paraId="39D72537" w14:textId="77777777" w:rsidR="008B624C" w:rsidRPr="004867C1" w:rsidRDefault="008B624C" w:rsidP="008B624C">
      <w:pPr>
        <w:spacing w:after="0"/>
        <w:jc w:val="both"/>
        <w:rPr>
          <w:rFonts w:ascii="Times New Roman" w:hAnsi="Times New Roman" w:cs="Times New Roman"/>
        </w:rPr>
      </w:pPr>
      <w:r w:rsidRPr="007E69BA">
        <w:rPr>
          <w:rFonts w:ascii="Times New Roman" w:hAnsi="Times New Roman" w:cs="Times New Roman"/>
          <w:u w:val="single"/>
        </w:rPr>
        <w:t>Prihodi od prodaje proizvoda i robe te pruženih usluga (66)</w:t>
      </w:r>
      <w:r w:rsidRPr="007E69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nisu ostvareni</w:t>
      </w:r>
      <w:r w:rsidRPr="007E69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iznose 0,00</w:t>
      </w:r>
      <w:r w:rsidRPr="007E69BA">
        <w:rPr>
          <w:rFonts w:ascii="Times New Roman" w:hAnsi="Times New Roman" w:cs="Times New Roman"/>
        </w:rPr>
        <w:t xml:space="preserve"> EUR.</w:t>
      </w:r>
    </w:p>
    <w:p w14:paraId="0DBB7F62" w14:textId="77777777" w:rsidR="008B624C" w:rsidRDefault="008B624C" w:rsidP="008B624C">
      <w:pPr>
        <w:spacing w:after="0"/>
        <w:jc w:val="both"/>
        <w:rPr>
          <w:rFonts w:ascii="Times New Roman" w:hAnsi="Times New Roman" w:cs="Times New Roman"/>
        </w:rPr>
      </w:pPr>
      <w:r w:rsidRPr="004867C1">
        <w:rPr>
          <w:rFonts w:ascii="Times New Roman" w:hAnsi="Times New Roman" w:cs="Times New Roman"/>
          <w:szCs w:val="20"/>
          <w:u w:val="single"/>
        </w:rPr>
        <w:t>Kazne, upravne mjere i ostali prihodi (68)</w:t>
      </w:r>
      <w:r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</w:rPr>
        <w:t>nisu ostvareni</w:t>
      </w:r>
      <w:r w:rsidRPr="007E69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iznose 0,00</w:t>
      </w:r>
      <w:r w:rsidRPr="007E69BA">
        <w:rPr>
          <w:rFonts w:ascii="Times New Roman" w:hAnsi="Times New Roman" w:cs="Times New Roman"/>
        </w:rPr>
        <w:t xml:space="preserve"> EUR.</w:t>
      </w:r>
    </w:p>
    <w:p w14:paraId="6D128241" w14:textId="77777777" w:rsidR="008B624C" w:rsidRDefault="008B624C" w:rsidP="008B624C">
      <w:pPr>
        <w:spacing w:after="0"/>
        <w:jc w:val="both"/>
        <w:rPr>
          <w:rFonts w:ascii="Times New Roman" w:eastAsia="Times New Roman" w:hAnsi="Times New Roman" w:cs="Times New Roman"/>
        </w:rPr>
      </w:pPr>
      <w:r w:rsidRPr="007E69BA">
        <w:rPr>
          <w:rFonts w:ascii="Times New Roman" w:eastAsia="Times New Roman" w:hAnsi="Times New Roman" w:cs="Times New Roman"/>
        </w:rPr>
        <w:t>Prihod</w:t>
      </w:r>
      <w:r w:rsidRPr="004B2E5F">
        <w:rPr>
          <w:rFonts w:ascii="Times New Roman" w:eastAsia="Times New Roman" w:hAnsi="Times New Roman" w:cs="Times New Roman"/>
        </w:rPr>
        <w:t>e</w:t>
      </w:r>
      <w:r w:rsidRPr="007E69BA">
        <w:rPr>
          <w:rFonts w:ascii="Times New Roman" w:eastAsia="Times New Roman" w:hAnsi="Times New Roman" w:cs="Times New Roman"/>
        </w:rPr>
        <w:t xml:space="preserve"> od prodaje neproizvedene</w:t>
      </w:r>
      <w:r w:rsidRPr="004B2E5F">
        <w:rPr>
          <w:rFonts w:ascii="Times New Roman" w:eastAsia="Times New Roman" w:hAnsi="Times New Roman" w:cs="Times New Roman"/>
        </w:rPr>
        <w:t xml:space="preserve"> dugotrajne</w:t>
      </w:r>
      <w:r w:rsidRPr="007E69BA">
        <w:rPr>
          <w:rFonts w:ascii="Times New Roman" w:eastAsia="Times New Roman" w:hAnsi="Times New Roman" w:cs="Times New Roman"/>
        </w:rPr>
        <w:t xml:space="preserve"> imovine (71) čine prihodi od prodaje zemljišta</w:t>
      </w:r>
      <w:r>
        <w:rPr>
          <w:rFonts w:ascii="Times New Roman" w:eastAsia="Times New Roman" w:hAnsi="Times New Roman" w:cs="Times New Roman"/>
        </w:rPr>
        <w:t xml:space="preserve"> u vlasništvu općine obročna plaćanja </w:t>
      </w:r>
      <w:r w:rsidRPr="007E69BA">
        <w:rPr>
          <w:rFonts w:ascii="Times New Roman" w:eastAsia="Times New Roman" w:hAnsi="Times New Roman" w:cs="Times New Roman"/>
        </w:rPr>
        <w:t xml:space="preserve"> u 202</w:t>
      </w:r>
      <w:r>
        <w:rPr>
          <w:rFonts w:ascii="Times New Roman" w:eastAsia="Times New Roman" w:hAnsi="Times New Roman" w:cs="Times New Roman"/>
        </w:rPr>
        <w:t>4</w:t>
      </w:r>
      <w:r w:rsidRPr="007E69BA">
        <w:rPr>
          <w:rFonts w:ascii="Times New Roman" w:eastAsia="Times New Roman" w:hAnsi="Times New Roman" w:cs="Times New Roman"/>
        </w:rPr>
        <w:t xml:space="preserve">. g. ostvareni su u ukupnom iznosu od </w:t>
      </w:r>
      <w:r>
        <w:rPr>
          <w:rFonts w:ascii="Times New Roman" w:eastAsia="Times New Roman" w:hAnsi="Times New Roman" w:cs="Times New Roman"/>
        </w:rPr>
        <w:t xml:space="preserve">1.618,00 </w:t>
      </w:r>
      <w:r w:rsidRPr="007E69BA">
        <w:rPr>
          <w:rFonts w:ascii="Times New Roman" w:eastAsia="Times New Roman" w:hAnsi="Times New Roman" w:cs="Times New Roman"/>
        </w:rPr>
        <w:t>EUR, što čini svega 0,</w:t>
      </w:r>
      <w:r>
        <w:rPr>
          <w:rFonts w:ascii="Times New Roman" w:eastAsia="Times New Roman" w:hAnsi="Times New Roman" w:cs="Times New Roman"/>
        </w:rPr>
        <w:t>88</w:t>
      </w:r>
      <w:r w:rsidRPr="007E69BA">
        <w:rPr>
          <w:rFonts w:ascii="Times New Roman" w:eastAsia="Times New Roman" w:hAnsi="Times New Roman" w:cs="Times New Roman"/>
        </w:rPr>
        <w:t>% ukupno ostvarenih prihoda.</w:t>
      </w:r>
    </w:p>
    <w:p w14:paraId="7A1BE588" w14:textId="77777777" w:rsidR="008B624C" w:rsidRDefault="008B624C" w:rsidP="008B624C">
      <w:pPr>
        <w:spacing w:after="0"/>
        <w:jc w:val="both"/>
        <w:rPr>
          <w:rFonts w:ascii="Times New Roman" w:eastAsia="Times New Roman" w:hAnsi="Times New Roman" w:cs="Times New Roman"/>
        </w:rPr>
      </w:pPr>
      <w:r w:rsidRPr="007E69BA">
        <w:rPr>
          <w:rFonts w:ascii="Times New Roman" w:eastAsia="Times New Roman" w:hAnsi="Times New Roman" w:cs="Times New Roman"/>
        </w:rPr>
        <w:t>Prihod</w:t>
      </w:r>
      <w:r w:rsidRPr="004B2E5F">
        <w:rPr>
          <w:rFonts w:ascii="Times New Roman" w:eastAsia="Times New Roman" w:hAnsi="Times New Roman" w:cs="Times New Roman"/>
        </w:rPr>
        <w:t>e</w:t>
      </w:r>
      <w:r w:rsidRPr="007E69BA">
        <w:rPr>
          <w:rFonts w:ascii="Times New Roman" w:eastAsia="Times New Roman" w:hAnsi="Times New Roman" w:cs="Times New Roman"/>
        </w:rPr>
        <w:t xml:space="preserve"> od prodaje proizvedene</w:t>
      </w:r>
      <w:r w:rsidRPr="004B2E5F">
        <w:rPr>
          <w:rFonts w:ascii="Times New Roman" w:eastAsia="Times New Roman" w:hAnsi="Times New Roman" w:cs="Times New Roman"/>
        </w:rPr>
        <w:t xml:space="preserve"> dugotrajne</w:t>
      </w:r>
      <w:r w:rsidRPr="007E69BA">
        <w:rPr>
          <w:rFonts w:ascii="Times New Roman" w:eastAsia="Times New Roman" w:hAnsi="Times New Roman" w:cs="Times New Roman"/>
        </w:rPr>
        <w:t xml:space="preserve"> imovine (7</w:t>
      </w:r>
      <w:r>
        <w:rPr>
          <w:rFonts w:ascii="Times New Roman" w:eastAsia="Times New Roman" w:hAnsi="Times New Roman" w:cs="Times New Roman"/>
        </w:rPr>
        <w:t>2</w:t>
      </w:r>
      <w:r w:rsidRPr="007E69BA">
        <w:rPr>
          <w:rFonts w:ascii="Times New Roman" w:eastAsia="Times New Roman" w:hAnsi="Times New Roman" w:cs="Times New Roman"/>
        </w:rPr>
        <w:t>) čine prihodi od</w:t>
      </w:r>
      <w:r>
        <w:rPr>
          <w:rFonts w:ascii="Times New Roman" w:eastAsia="Times New Roman" w:hAnsi="Times New Roman" w:cs="Times New Roman"/>
        </w:rPr>
        <w:t xml:space="preserve"> naknada na prodane stanove i iznose 518,04 EUR.</w:t>
      </w:r>
    </w:p>
    <w:p w14:paraId="1B417E3B" w14:textId="77777777" w:rsidR="008B624C" w:rsidRPr="004867C1" w:rsidRDefault="008B624C" w:rsidP="008B624C">
      <w:pPr>
        <w:spacing w:after="0"/>
        <w:jc w:val="both"/>
        <w:rPr>
          <w:rFonts w:ascii="Times New Roman" w:eastAsia="Times New Roman" w:hAnsi="Times New Roman" w:cs="Times New Roman"/>
        </w:rPr>
      </w:pPr>
      <w:r w:rsidRPr="00607719">
        <w:rPr>
          <w:rFonts w:ascii="Times New Roman" w:hAnsi="Times New Roman" w:cs="Times New Roman"/>
          <w:b/>
          <w:bCs/>
          <w:u w:val="single"/>
        </w:rPr>
        <w:t>OBRAZLOŽENJE OSTVARENJA</w:t>
      </w:r>
      <w:r>
        <w:rPr>
          <w:rFonts w:ascii="Times New Roman" w:hAnsi="Times New Roman" w:cs="Times New Roman"/>
          <w:b/>
          <w:bCs/>
          <w:u w:val="single"/>
        </w:rPr>
        <w:t xml:space="preserve"> RASHODA</w:t>
      </w:r>
      <w:r w:rsidRPr="00607719">
        <w:rPr>
          <w:rFonts w:ascii="Times New Roman" w:hAnsi="Times New Roman" w:cs="Times New Roman"/>
          <w:b/>
          <w:bCs/>
          <w:u w:val="single"/>
        </w:rPr>
        <w:t xml:space="preserve"> I </w:t>
      </w:r>
      <w:r>
        <w:rPr>
          <w:rFonts w:ascii="Times New Roman" w:hAnsi="Times New Roman" w:cs="Times New Roman"/>
          <w:b/>
          <w:bCs/>
          <w:u w:val="single"/>
        </w:rPr>
        <w:t>IZDATAKA</w:t>
      </w:r>
    </w:p>
    <w:p w14:paraId="3A945F99" w14:textId="77777777" w:rsidR="008B624C" w:rsidRDefault="008B624C" w:rsidP="008B624C">
      <w:pPr>
        <w:autoSpaceDE w:val="0"/>
        <w:autoSpaceDN w:val="0"/>
        <w:adjustRightInd w:val="0"/>
        <w:spacing w:after="0"/>
        <w:jc w:val="both"/>
      </w:pPr>
    </w:p>
    <w:p w14:paraId="692432F7" w14:textId="0DC40BC5" w:rsidR="008B624C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izvještajnom razdoblju u 2024. godini ostvareno je </w:t>
      </w:r>
      <w:r w:rsidR="00EC761A">
        <w:rPr>
          <w:rFonts w:ascii="Times New Roman" w:hAnsi="Times New Roman" w:cs="Times New Roman"/>
        </w:rPr>
        <w:t>1.356.633,54</w:t>
      </w:r>
      <w:r>
        <w:rPr>
          <w:rFonts w:ascii="Times New Roman" w:hAnsi="Times New Roman" w:cs="Times New Roman"/>
        </w:rPr>
        <w:t xml:space="preserve"> EUR rashoda što je </w:t>
      </w:r>
      <w:r w:rsidR="00EC761A">
        <w:rPr>
          <w:rFonts w:ascii="Times New Roman" w:hAnsi="Times New Roman" w:cs="Times New Roman"/>
        </w:rPr>
        <w:t xml:space="preserve"> 94,26 </w:t>
      </w:r>
      <w:r>
        <w:rPr>
          <w:rFonts w:ascii="Times New Roman" w:hAnsi="Times New Roman" w:cs="Times New Roman"/>
        </w:rPr>
        <w:t xml:space="preserve">% u odnosu na plan za 2024. godinu, </w:t>
      </w:r>
      <w:r w:rsidR="00EC761A">
        <w:rPr>
          <w:rFonts w:ascii="Times New Roman" w:hAnsi="Times New Roman" w:cs="Times New Roman"/>
        </w:rPr>
        <w:t>82,38</w:t>
      </w:r>
      <w:r>
        <w:rPr>
          <w:rFonts w:ascii="Times New Roman" w:hAnsi="Times New Roman" w:cs="Times New Roman"/>
        </w:rPr>
        <w:t>% u odnosu na isto razdoblje 2023. godine.</w:t>
      </w:r>
    </w:p>
    <w:p w14:paraId="2CC42B63" w14:textId="77777777" w:rsidR="008B624C" w:rsidRPr="00FA01F0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7CC13FE4" w14:textId="77777777" w:rsidR="008B624C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B6A19">
        <w:rPr>
          <w:rFonts w:ascii="Times New Roman" w:hAnsi="Times New Roman" w:cs="Times New Roman"/>
        </w:rPr>
        <w:lastRenderedPageBreak/>
        <w:t>Rashodi poslovanja su se odnosili na tekuće poslovanje</w:t>
      </w:r>
      <w:r>
        <w:rPr>
          <w:rFonts w:ascii="Times New Roman" w:hAnsi="Times New Roman" w:cs="Times New Roman"/>
        </w:rPr>
        <w:t xml:space="preserve"> (3)</w:t>
      </w:r>
      <w:r w:rsidRPr="002B6A19">
        <w:rPr>
          <w:rFonts w:ascii="Times New Roman" w:hAnsi="Times New Roman" w:cs="Times New Roman"/>
        </w:rPr>
        <w:t xml:space="preserve"> i rashode za kapitalna ulaganja i dodatna ulaganja u postojeću imovinu</w:t>
      </w:r>
      <w:r>
        <w:rPr>
          <w:rFonts w:ascii="Times New Roman" w:hAnsi="Times New Roman" w:cs="Times New Roman"/>
        </w:rPr>
        <w:t xml:space="preserve"> (4)</w:t>
      </w:r>
      <w:r w:rsidRPr="002B6A19">
        <w:rPr>
          <w:rFonts w:ascii="Times New Roman" w:hAnsi="Times New Roman" w:cs="Times New Roman"/>
        </w:rPr>
        <w:t xml:space="preserve">. Od ukupno ostvarenih rashoda </w:t>
      </w:r>
      <w:r>
        <w:rPr>
          <w:rFonts w:ascii="Times New Roman" w:hAnsi="Times New Roman" w:cs="Times New Roman"/>
        </w:rPr>
        <w:t>55,67</w:t>
      </w:r>
      <w:r w:rsidRPr="002B6A19">
        <w:rPr>
          <w:rFonts w:ascii="Times New Roman" w:hAnsi="Times New Roman" w:cs="Times New Roman"/>
        </w:rPr>
        <w:t>% se odnosi na rashode za nabavu nefinancijske imovine.</w:t>
      </w:r>
    </w:p>
    <w:p w14:paraId="1CBD003F" w14:textId="77777777" w:rsidR="008B624C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19BF3274" w14:textId="77777777" w:rsidR="008B624C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tablici 2 prikazani su ostvareni rashodi i izdaci u 2023. g., plan rashoda i izdataka u 2024. g. te njihovo ostvarenje.</w:t>
      </w:r>
    </w:p>
    <w:p w14:paraId="56FF3D25" w14:textId="77777777" w:rsidR="008B624C" w:rsidRDefault="008B624C" w:rsidP="008B624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30B62">
        <w:rPr>
          <w:rFonts w:ascii="Times New Roman" w:eastAsia="Times New Roman" w:hAnsi="Times New Roman" w:cs="Times New Roman"/>
          <w:sz w:val="20"/>
          <w:szCs w:val="20"/>
        </w:rPr>
        <w:t xml:space="preserve">Tablica 2. </w:t>
      </w:r>
      <w:r w:rsidRPr="009F0CA7">
        <w:rPr>
          <w:rFonts w:ascii="Times New Roman" w:hAnsi="Times New Roman" w:cs="Times New Roman"/>
          <w:sz w:val="20"/>
          <w:szCs w:val="20"/>
        </w:rPr>
        <w:t>Ostvareni rashodi i izdaci u 2023. g., plan rashoda i izdataka u 2024. g. te njihovo ostvarenje.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51"/>
        <w:gridCol w:w="2040"/>
        <w:gridCol w:w="1339"/>
        <w:gridCol w:w="1334"/>
        <w:gridCol w:w="1510"/>
        <w:gridCol w:w="988"/>
      </w:tblGrid>
      <w:tr w:rsidR="008B624C" w14:paraId="34C92D1C" w14:textId="77777777" w:rsidTr="00EC761A">
        <w:tc>
          <w:tcPr>
            <w:tcW w:w="1850" w:type="dxa"/>
          </w:tcPr>
          <w:p w14:paraId="18D98657" w14:textId="77777777" w:rsidR="008B624C" w:rsidRPr="00EA1A13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2256" w:type="dxa"/>
          </w:tcPr>
          <w:p w14:paraId="6C037F89" w14:textId="77777777" w:rsidR="008B624C" w:rsidRPr="00EA1A13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 I IZDACI</w:t>
            </w:r>
          </w:p>
        </w:tc>
        <w:tc>
          <w:tcPr>
            <w:tcW w:w="1011" w:type="dxa"/>
          </w:tcPr>
          <w:p w14:paraId="5D4092FE" w14:textId="77777777" w:rsidR="008B624C" w:rsidRPr="00EA1A13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2023.</w:t>
            </w:r>
          </w:p>
        </w:tc>
        <w:tc>
          <w:tcPr>
            <w:tcW w:w="1366" w:type="dxa"/>
          </w:tcPr>
          <w:p w14:paraId="11540D97" w14:textId="77777777" w:rsidR="008B624C" w:rsidRPr="00EA1A13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PLAN 2024.</w:t>
            </w:r>
          </w:p>
        </w:tc>
        <w:tc>
          <w:tcPr>
            <w:tcW w:w="1589" w:type="dxa"/>
          </w:tcPr>
          <w:p w14:paraId="609A223C" w14:textId="77777777" w:rsidR="008B624C" w:rsidRPr="00EA1A13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IZVRŠENJE 2024.</w:t>
            </w:r>
          </w:p>
        </w:tc>
        <w:tc>
          <w:tcPr>
            <w:tcW w:w="990" w:type="dxa"/>
          </w:tcPr>
          <w:p w14:paraId="14204379" w14:textId="77777777" w:rsidR="008B624C" w:rsidRPr="00EA1A13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INDEKS 4/3</w:t>
            </w:r>
          </w:p>
        </w:tc>
      </w:tr>
      <w:tr w:rsidR="008B624C" w14:paraId="56C6E1E9" w14:textId="77777777" w:rsidTr="00EC761A">
        <w:tc>
          <w:tcPr>
            <w:tcW w:w="1850" w:type="dxa"/>
          </w:tcPr>
          <w:p w14:paraId="24D44ED6" w14:textId="77777777" w:rsidR="008B624C" w:rsidRPr="00EA1A13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7FE11C0A" w14:textId="77777777" w:rsidR="008B624C" w:rsidRPr="00EA1A13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</w:tcPr>
          <w:p w14:paraId="79FDA397" w14:textId="77777777" w:rsidR="008B624C" w:rsidRPr="00EA1A13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66" w:type="dxa"/>
          </w:tcPr>
          <w:p w14:paraId="1279D0B8" w14:textId="77777777" w:rsidR="008B624C" w:rsidRPr="00EA1A13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89" w:type="dxa"/>
          </w:tcPr>
          <w:p w14:paraId="6648D5DE" w14:textId="77777777" w:rsidR="008B624C" w:rsidRPr="00EA1A13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13419A3D" w14:textId="77777777" w:rsidR="008B624C" w:rsidRPr="00EA1A13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A1A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B624C" w14:paraId="3CCEDFDD" w14:textId="77777777" w:rsidTr="00EC761A">
        <w:tc>
          <w:tcPr>
            <w:tcW w:w="1850" w:type="dxa"/>
          </w:tcPr>
          <w:p w14:paraId="26D599FD" w14:textId="77777777" w:rsidR="008B624C" w:rsidRPr="00F31DBE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1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56" w:type="dxa"/>
          </w:tcPr>
          <w:p w14:paraId="6B81396D" w14:textId="77777777" w:rsidR="008B624C" w:rsidRPr="00F31DBE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1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RASHODI POSLOVANJA</w:t>
            </w:r>
          </w:p>
        </w:tc>
        <w:tc>
          <w:tcPr>
            <w:tcW w:w="1011" w:type="dxa"/>
          </w:tcPr>
          <w:p w14:paraId="5785057B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622.594,70</w:t>
            </w:r>
          </w:p>
        </w:tc>
        <w:tc>
          <w:tcPr>
            <w:tcW w:w="1366" w:type="dxa"/>
          </w:tcPr>
          <w:p w14:paraId="25301554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952.150,00</w:t>
            </w:r>
          </w:p>
        </w:tc>
        <w:tc>
          <w:tcPr>
            <w:tcW w:w="1589" w:type="dxa"/>
          </w:tcPr>
          <w:p w14:paraId="40AF0298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910.320,55</w:t>
            </w:r>
          </w:p>
        </w:tc>
        <w:tc>
          <w:tcPr>
            <w:tcW w:w="990" w:type="dxa"/>
          </w:tcPr>
          <w:p w14:paraId="15035B36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95,61</w:t>
            </w:r>
          </w:p>
        </w:tc>
      </w:tr>
      <w:tr w:rsidR="008B624C" w14:paraId="261407A7" w14:textId="77777777" w:rsidTr="00EC761A">
        <w:tc>
          <w:tcPr>
            <w:tcW w:w="1850" w:type="dxa"/>
          </w:tcPr>
          <w:p w14:paraId="676EF26E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56" w:type="dxa"/>
          </w:tcPr>
          <w:p w14:paraId="26575B4D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011" w:type="dxa"/>
          </w:tcPr>
          <w:p w14:paraId="00565DB0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76.247,65</w:t>
            </w:r>
          </w:p>
        </w:tc>
        <w:tc>
          <w:tcPr>
            <w:tcW w:w="1366" w:type="dxa"/>
          </w:tcPr>
          <w:p w14:paraId="0C54CBB5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259.710,00</w:t>
            </w:r>
          </w:p>
        </w:tc>
        <w:tc>
          <w:tcPr>
            <w:tcW w:w="1589" w:type="dxa"/>
          </w:tcPr>
          <w:p w14:paraId="2C179D06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257.654,22</w:t>
            </w:r>
          </w:p>
        </w:tc>
        <w:tc>
          <w:tcPr>
            <w:tcW w:w="990" w:type="dxa"/>
          </w:tcPr>
          <w:p w14:paraId="20EFAEDD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99,21</w:t>
            </w:r>
          </w:p>
        </w:tc>
      </w:tr>
      <w:tr w:rsidR="008B624C" w14:paraId="7ED8785F" w14:textId="77777777" w:rsidTr="00EC761A">
        <w:tc>
          <w:tcPr>
            <w:tcW w:w="1850" w:type="dxa"/>
          </w:tcPr>
          <w:p w14:paraId="697645B4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6" w:type="dxa"/>
          </w:tcPr>
          <w:p w14:paraId="795CFD24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011" w:type="dxa"/>
          </w:tcPr>
          <w:p w14:paraId="7F684210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370.778,44</w:t>
            </w:r>
          </w:p>
        </w:tc>
        <w:tc>
          <w:tcPr>
            <w:tcW w:w="1366" w:type="dxa"/>
          </w:tcPr>
          <w:p w14:paraId="5DBB66E8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517.660,00</w:t>
            </w:r>
          </w:p>
        </w:tc>
        <w:tc>
          <w:tcPr>
            <w:tcW w:w="1589" w:type="dxa"/>
          </w:tcPr>
          <w:p w14:paraId="7967BF4C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488.159,41</w:t>
            </w:r>
          </w:p>
        </w:tc>
        <w:tc>
          <w:tcPr>
            <w:tcW w:w="990" w:type="dxa"/>
          </w:tcPr>
          <w:p w14:paraId="1C22D1D4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94,30</w:t>
            </w:r>
          </w:p>
        </w:tc>
      </w:tr>
      <w:tr w:rsidR="008B624C" w14:paraId="70D5C1A8" w14:textId="77777777" w:rsidTr="00EC761A">
        <w:tc>
          <w:tcPr>
            <w:tcW w:w="1850" w:type="dxa"/>
          </w:tcPr>
          <w:p w14:paraId="518EC3DB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56" w:type="dxa"/>
          </w:tcPr>
          <w:p w14:paraId="6CFC7F66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Financijski rashodi</w:t>
            </w:r>
          </w:p>
        </w:tc>
        <w:tc>
          <w:tcPr>
            <w:tcW w:w="1011" w:type="dxa"/>
          </w:tcPr>
          <w:p w14:paraId="2DB059E7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12.181,48</w:t>
            </w:r>
          </w:p>
        </w:tc>
        <w:tc>
          <w:tcPr>
            <w:tcW w:w="1366" w:type="dxa"/>
          </w:tcPr>
          <w:p w14:paraId="6175B17B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8.600,00</w:t>
            </w:r>
          </w:p>
        </w:tc>
        <w:tc>
          <w:tcPr>
            <w:tcW w:w="1589" w:type="dxa"/>
          </w:tcPr>
          <w:p w14:paraId="7B26AF38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8.565,04</w:t>
            </w:r>
          </w:p>
        </w:tc>
        <w:tc>
          <w:tcPr>
            <w:tcW w:w="990" w:type="dxa"/>
          </w:tcPr>
          <w:p w14:paraId="161CFAFF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99,59</w:t>
            </w:r>
          </w:p>
        </w:tc>
      </w:tr>
      <w:tr w:rsidR="008B624C" w14:paraId="768D8B2B" w14:textId="77777777" w:rsidTr="00EC761A">
        <w:tc>
          <w:tcPr>
            <w:tcW w:w="1850" w:type="dxa"/>
          </w:tcPr>
          <w:p w14:paraId="53732CA3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56" w:type="dxa"/>
          </w:tcPr>
          <w:p w14:paraId="0484448E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011" w:type="dxa"/>
          </w:tcPr>
          <w:p w14:paraId="6146BF2B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</w:tcPr>
          <w:p w14:paraId="7220CEAD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89" w:type="dxa"/>
          </w:tcPr>
          <w:p w14:paraId="6FA5BEED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0" w:type="dxa"/>
          </w:tcPr>
          <w:p w14:paraId="449A8282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B624C" w14:paraId="55D08EB0" w14:textId="77777777" w:rsidTr="00EC761A">
        <w:tc>
          <w:tcPr>
            <w:tcW w:w="1850" w:type="dxa"/>
          </w:tcPr>
          <w:p w14:paraId="2F20D793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56" w:type="dxa"/>
          </w:tcPr>
          <w:p w14:paraId="19FAEC0F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011" w:type="dxa"/>
          </w:tcPr>
          <w:p w14:paraId="4A3EC421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17.216,59</w:t>
            </w:r>
          </w:p>
        </w:tc>
        <w:tc>
          <w:tcPr>
            <w:tcW w:w="1366" w:type="dxa"/>
          </w:tcPr>
          <w:p w14:paraId="64F7072B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20.000,00</w:t>
            </w:r>
          </w:p>
        </w:tc>
        <w:tc>
          <w:tcPr>
            <w:tcW w:w="1589" w:type="dxa"/>
          </w:tcPr>
          <w:p w14:paraId="73DAED03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17.656,02</w:t>
            </w:r>
          </w:p>
        </w:tc>
        <w:tc>
          <w:tcPr>
            <w:tcW w:w="990" w:type="dxa"/>
          </w:tcPr>
          <w:p w14:paraId="30C3779D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88,28</w:t>
            </w:r>
          </w:p>
        </w:tc>
      </w:tr>
      <w:tr w:rsidR="008B624C" w14:paraId="7965F40E" w14:textId="77777777" w:rsidTr="00EC761A">
        <w:tc>
          <w:tcPr>
            <w:tcW w:w="1850" w:type="dxa"/>
          </w:tcPr>
          <w:p w14:paraId="3CFEC8CF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56" w:type="dxa"/>
          </w:tcPr>
          <w:p w14:paraId="156A82FF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Tekuće donacije</w:t>
            </w:r>
          </w:p>
        </w:tc>
        <w:tc>
          <w:tcPr>
            <w:tcW w:w="1011" w:type="dxa"/>
          </w:tcPr>
          <w:p w14:paraId="3230234A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146.170,54</w:t>
            </w:r>
          </w:p>
        </w:tc>
        <w:tc>
          <w:tcPr>
            <w:tcW w:w="1366" w:type="dxa"/>
          </w:tcPr>
          <w:p w14:paraId="7BC69FA0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145.980,00</w:t>
            </w:r>
          </w:p>
        </w:tc>
        <w:tc>
          <w:tcPr>
            <w:tcW w:w="1589" w:type="dxa"/>
          </w:tcPr>
          <w:p w14:paraId="0DE6C3D9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138.285,86</w:t>
            </w:r>
          </w:p>
        </w:tc>
        <w:tc>
          <w:tcPr>
            <w:tcW w:w="990" w:type="dxa"/>
          </w:tcPr>
          <w:p w14:paraId="68F42615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94,73</w:t>
            </w:r>
          </w:p>
        </w:tc>
      </w:tr>
      <w:tr w:rsidR="008B624C" w14:paraId="76A1328D" w14:textId="77777777" w:rsidTr="00EC761A">
        <w:tc>
          <w:tcPr>
            <w:tcW w:w="1850" w:type="dxa"/>
          </w:tcPr>
          <w:p w14:paraId="5750A3A9" w14:textId="77777777" w:rsidR="008B624C" w:rsidRPr="00F31DBE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1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RASHODI ZA NABAVU NEFINANCIJSKE IMOVINE</w:t>
            </w:r>
          </w:p>
        </w:tc>
        <w:tc>
          <w:tcPr>
            <w:tcW w:w="2256" w:type="dxa"/>
          </w:tcPr>
          <w:p w14:paraId="4BA37DDC" w14:textId="77777777" w:rsidR="008B624C" w:rsidRPr="00F31DBE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20373D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1.024.273,22</w:t>
            </w:r>
          </w:p>
        </w:tc>
        <w:tc>
          <w:tcPr>
            <w:tcW w:w="1366" w:type="dxa"/>
          </w:tcPr>
          <w:p w14:paraId="20F40298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487.020,00</w:t>
            </w:r>
          </w:p>
        </w:tc>
        <w:tc>
          <w:tcPr>
            <w:tcW w:w="1589" w:type="dxa"/>
          </w:tcPr>
          <w:p w14:paraId="4C14361E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446.312,99</w:t>
            </w:r>
          </w:p>
        </w:tc>
        <w:tc>
          <w:tcPr>
            <w:tcW w:w="990" w:type="dxa"/>
          </w:tcPr>
          <w:p w14:paraId="3E6CFFE1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91,64</w:t>
            </w:r>
          </w:p>
        </w:tc>
      </w:tr>
      <w:tr w:rsidR="008B624C" w14:paraId="36BACFEF" w14:textId="77777777" w:rsidTr="00EC761A">
        <w:tc>
          <w:tcPr>
            <w:tcW w:w="1850" w:type="dxa"/>
          </w:tcPr>
          <w:p w14:paraId="211D46EE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56" w:type="dxa"/>
          </w:tcPr>
          <w:p w14:paraId="7B36EE1A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1011" w:type="dxa"/>
          </w:tcPr>
          <w:p w14:paraId="05594CE4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</w:tcPr>
          <w:p w14:paraId="4DE77A9A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3.750,00</w:t>
            </w:r>
          </w:p>
        </w:tc>
        <w:tc>
          <w:tcPr>
            <w:tcW w:w="1589" w:type="dxa"/>
          </w:tcPr>
          <w:p w14:paraId="4457537E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3.750,00</w:t>
            </w:r>
          </w:p>
        </w:tc>
        <w:tc>
          <w:tcPr>
            <w:tcW w:w="990" w:type="dxa"/>
          </w:tcPr>
          <w:p w14:paraId="652AD1AD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8B624C" w14:paraId="06CCC2BA" w14:textId="77777777" w:rsidTr="00EC761A">
        <w:tc>
          <w:tcPr>
            <w:tcW w:w="1850" w:type="dxa"/>
          </w:tcPr>
          <w:p w14:paraId="37C7E7DB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56" w:type="dxa"/>
          </w:tcPr>
          <w:p w14:paraId="0B1682D8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011" w:type="dxa"/>
          </w:tcPr>
          <w:p w14:paraId="79A65A7A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1.024.273,22</w:t>
            </w:r>
          </w:p>
        </w:tc>
        <w:tc>
          <w:tcPr>
            <w:tcW w:w="1366" w:type="dxa"/>
          </w:tcPr>
          <w:p w14:paraId="7DE9FB7E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476.420,00</w:t>
            </w:r>
          </w:p>
        </w:tc>
        <w:tc>
          <w:tcPr>
            <w:tcW w:w="1589" w:type="dxa"/>
          </w:tcPr>
          <w:p w14:paraId="146216AC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433.711,50</w:t>
            </w:r>
          </w:p>
        </w:tc>
        <w:tc>
          <w:tcPr>
            <w:tcW w:w="990" w:type="dxa"/>
          </w:tcPr>
          <w:p w14:paraId="120C8EBE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91,04</w:t>
            </w:r>
          </w:p>
        </w:tc>
      </w:tr>
      <w:tr w:rsidR="008B624C" w14:paraId="39F0A8AD" w14:textId="77777777" w:rsidTr="00EC761A">
        <w:tc>
          <w:tcPr>
            <w:tcW w:w="1850" w:type="dxa"/>
          </w:tcPr>
          <w:p w14:paraId="785719C8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56" w:type="dxa"/>
          </w:tcPr>
          <w:p w14:paraId="4085010C" w14:textId="77777777" w:rsidR="008B624C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011" w:type="dxa"/>
          </w:tcPr>
          <w:p w14:paraId="4985F8B5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66" w:type="dxa"/>
          </w:tcPr>
          <w:p w14:paraId="33A31F4E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6.850,00</w:t>
            </w:r>
          </w:p>
        </w:tc>
        <w:tc>
          <w:tcPr>
            <w:tcW w:w="1589" w:type="dxa"/>
          </w:tcPr>
          <w:p w14:paraId="13F4CE3A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8.851,49</w:t>
            </w:r>
          </w:p>
        </w:tc>
        <w:tc>
          <w:tcPr>
            <w:tcW w:w="990" w:type="dxa"/>
          </w:tcPr>
          <w:p w14:paraId="31984736" w14:textId="77777777" w:rsidR="008B624C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129,22</w:t>
            </w:r>
          </w:p>
        </w:tc>
      </w:tr>
      <w:tr w:rsidR="008B624C" w14:paraId="6273D458" w14:textId="77777777" w:rsidTr="00EC761A">
        <w:tc>
          <w:tcPr>
            <w:tcW w:w="1850" w:type="dxa"/>
          </w:tcPr>
          <w:p w14:paraId="6083C851" w14:textId="77777777" w:rsidR="008B624C" w:rsidRPr="00F31DBE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1D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256" w:type="dxa"/>
          </w:tcPr>
          <w:p w14:paraId="3AA8B29A" w14:textId="77777777" w:rsidR="008B624C" w:rsidRPr="00F31DBE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31DB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011" w:type="dxa"/>
          </w:tcPr>
          <w:p w14:paraId="74D89C5A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199.084,21</w:t>
            </w:r>
          </w:p>
        </w:tc>
        <w:tc>
          <w:tcPr>
            <w:tcW w:w="1366" w:type="dxa"/>
          </w:tcPr>
          <w:p w14:paraId="34F323CE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200.000,00</w:t>
            </w:r>
          </w:p>
        </w:tc>
        <w:tc>
          <w:tcPr>
            <w:tcW w:w="1589" w:type="dxa"/>
          </w:tcPr>
          <w:p w14:paraId="6EB15A18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140.398,03</w:t>
            </w:r>
          </w:p>
        </w:tc>
        <w:tc>
          <w:tcPr>
            <w:tcW w:w="990" w:type="dxa"/>
          </w:tcPr>
          <w:p w14:paraId="24DA36C4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70,00</w:t>
            </w:r>
          </w:p>
        </w:tc>
      </w:tr>
      <w:tr w:rsidR="008B624C" w14:paraId="6718E513" w14:textId="77777777" w:rsidTr="00EC761A">
        <w:tc>
          <w:tcPr>
            <w:tcW w:w="1850" w:type="dxa"/>
          </w:tcPr>
          <w:p w14:paraId="10A61754" w14:textId="77777777" w:rsidR="008B624C" w:rsidRPr="00F31DBE" w:rsidRDefault="008B624C" w:rsidP="003046A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56" w:type="dxa"/>
          </w:tcPr>
          <w:p w14:paraId="4ED99F72" w14:textId="77777777" w:rsidR="008B624C" w:rsidRPr="00F31DBE" w:rsidRDefault="008B624C" w:rsidP="003046A3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UKUPNO:</w:t>
            </w:r>
          </w:p>
        </w:tc>
        <w:tc>
          <w:tcPr>
            <w:tcW w:w="1011" w:type="dxa"/>
          </w:tcPr>
          <w:p w14:paraId="0DC6BF85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1.845.952,13</w:t>
            </w:r>
          </w:p>
        </w:tc>
        <w:tc>
          <w:tcPr>
            <w:tcW w:w="1366" w:type="dxa"/>
          </w:tcPr>
          <w:p w14:paraId="1CAE0266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1.639.170,00</w:t>
            </w:r>
          </w:p>
        </w:tc>
        <w:tc>
          <w:tcPr>
            <w:tcW w:w="1589" w:type="dxa"/>
          </w:tcPr>
          <w:p w14:paraId="5A9EB58E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1.497.031,57</w:t>
            </w:r>
          </w:p>
        </w:tc>
        <w:tc>
          <w:tcPr>
            <w:tcW w:w="990" w:type="dxa"/>
          </w:tcPr>
          <w:p w14:paraId="15A7F2C3" w14:textId="77777777" w:rsidR="008B624C" w:rsidRPr="00F31DBE" w:rsidRDefault="008B624C" w:rsidP="003046A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91,00</w:t>
            </w:r>
          </w:p>
        </w:tc>
      </w:tr>
    </w:tbl>
    <w:p w14:paraId="4118F99F" w14:textId="77777777" w:rsidR="008B624C" w:rsidRDefault="008B624C" w:rsidP="008B624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121969" w14:textId="77777777" w:rsidR="00EC761A" w:rsidRDefault="00EC761A" w:rsidP="008B624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69593C" w14:textId="77777777" w:rsidR="00EC761A" w:rsidRDefault="00EC761A" w:rsidP="008B624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E0C0D32" w14:textId="77777777" w:rsidR="00EC761A" w:rsidRDefault="00EC761A" w:rsidP="008B624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7A3F4A" w14:textId="77777777" w:rsidR="00EC761A" w:rsidRDefault="00EC761A" w:rsidP="008B624C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62D1BEE" w14:textId="77777777" w:rsidR="008B624C" w:rsidRDefault="008B624C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 w:rsidRPr="00A30B62">
        <w:rPr>
          <w:rFonts w:ascii="Times New Roman" w:eastAsia="Times New Roman" w:hAnsi="Times New Roman" w:cs="Times New Roman"/>
          <w:kern w:val="1"/>
          <w:lang w:eastAsia="ar-SA"/>
        </w:rPr>
        <w:t xml:space="preserve">Grafički prikaz planiranih i ostvarenih rashoda i izdataka Proračuna </w:t>
      </w:r>
      <w:r>
        <w:rPr>
          <w:rFonts w:ascii="Times New Roman" w:eastAsia="Times New Roman" w:hAnsi="Times New Roman" w:cs="Times New Roman"/>
          <w:kern w:val="1"/>
          <w:lang w:eastAsia="ar-SA"/>
        </w:rPr>
        <w:t>Općine Sikirevci</w:t>
      </w:r>
      <w:r w:rsidRPr="00A30B62">
        <w:rPr>
          <w:rFonts w:ascii="Times New Roman" w:eastAsia="Times New Roman" w:hAnsi="Times New Roman" w:cs="Times New Roman"/>
          <w:kern w:val="1"/>
          <w:lang w:eastAsia="ar-SA"/>
        </w:rPr>
        <w:t xml:space="preserve"> za 202</w:t>
      </w:r>
      <w:r>
        <w:rPr>
          <w:rFonts w:ascii="Times New Roman" w:eastAsia="Times New Roman" w:hAnsi="Times New Roman" w:cs="Times New Roman"/>
          <w:kern w:val="1"/>
          <w:lang w:eastAsia="ar-SA"/>
        </w:rPr>
        <w:t>4</w:t>
      </w:r>
      <w:r w:rsidRPr="00A30B62">
        <w:rPr>
          <w:rFonts w:ascii="Times New Roman" w:eastAsia="Times New Roman" w:hAnsi="Times New Roman" w:cs="Times New Roman"/>
          <w:kern w:val="1"/>
          <w:lang w:eastAsia="ar-SA"/>
        </w:rPr>
        <w:t xml:space="preserve">. g. </w:t>
      </w:r>
    </w:p>
    <w:p w14:paraId="3B956B21" w14:textId="77777777" w:rsidR="008B624C" w:rsidRDefault="008B624C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noProof/>
          <w:kern w:val="1"/>
          <w:lang w:eastAsia="ar-SA"/>
        </w:rPr>
        <w:drawing>
          <wp:inline distT="0" distB="0" distL="0" distR="0" wp14:anchorId="29D2AC93" wp14:editId="7A9A4B99">
            <wp:extent cx="5868063" cy="3212327"/>
            <wp:effectExtent l="0" t="0" r="18415" b="7620"/>
            <wp:docPr id="1221027532" name="Grafikon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E3B9997" w14:textId="77777777" w:rsidR="008B624C" w:rsidRPr="00B45F9E" w:rsidRDefault="008B624C" w:rsidP="008B624C">
      <w:pPr>
        <w:widowControl w:val="0"/>
        <w:suppressAutoHyphens/>
        <w:spacing w:after="0"/>
        <w:jc w:val="both"/>
        <w:textAlignment w:val="baseline"/>
        <w:rPr>
          <w:rFonts w:ascii="Times New Roman" w:eastAsia="Times New Roman" w:hAnsi="Times New Roman" w:cs="Times New Roman"/>
          <w:kern w:val="1"/>
          <w:lang w:eastAsia="ar-SA"/>
        </w:rPr>
      </w:pPr>
    </w:p>
    <w:p w14:paraId="073A789F" w14:textId="77777777" w:rsidR="00F81C13" w:rsidRDefault="008B624C" w:rsidP="008B624C">
      <w:pPr>
        <w:pStyle w:val="Naslov3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  <w:bookmarkStart w:id="2" w:name="_Toc161164545"/>
      <w:r w:rsidRPr="00B45F9E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>PRIKAZ OSTVARENOG MANJKA/VIŠKA PRORAČUNA</w:t>
      </w:r>
      <w:bookmarkEnd w:id="2"/>
      <w:r w:rsidRPr="00B45F9E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    </w:t>
      </w:r>
    </w:p>
    <w:p w14:paraId="7F80366E" w14:textId="5C91116C" w:rsidR="008B624C" w:rsidRDefault="00F81C13" w:rsidP="008B624C">
      <w:pPr>
        <w:pStyle w:val="Naslov3"/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                                                                                                                                    2023.</w:t>
      </w:r>
      <w:r w:rsidR="008B624C" w:rsidRPr="00B45F9E"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          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  <w:u w:val="single"/>
        </w:rPr>
        <w:t xml:space="preserve">  2024.             %      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711"/>
        <w:gridCol w:w="4219"/>
        <w:gridCol w:w="1161"/>
        <w:gridCol w:w="1390"/>
        <w:gridCol w:w="1161"/>
        <w:gridCol w:w="709"/>
      </w:tblGrid>
      <w:tr w:rsidR="00F81C13" w:rsidRPr="001105B8" w14:paraId="417DB012" w14:textId="77777777" w:rsidTr="00F81C13">
        <w:trPr>
          <w:trHeight w:val="253"/>
        </w:trPr>
        <w:tc>
          <w:tcPr>
            <w:tcW w:w="71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EBB4A5B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2207812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Ukupni rashodi poslovanja (šifre 3-Z003+Z004)</w:t>
            </w:r>
          </w:p>
        </w:tc>
        <w:tc>
          <w:tcPr>
            <w:tcW w:w="9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2AB43D9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Z005</w:t>
            </w:r>
          </w:p>
        </w:tc>
        <w:tc>
          <w:tcPr>
            <w:tcW w:w="13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F56B8AB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622.594,70</w:t>
            </w:r>
          </w:p>
        </w:tc>
        <w:tc>
          <w:tcPr>
            <w:tcW w:w="11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CF753FC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910.320,55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75DB88C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146,2</w:t>
            </w:r>
          </w:p>
        </w:tc>
      </w:tr>
      <w:tr w:rsidR="00F81C13" w:rsidRPr="001105B8" w14:paraId="37CBFAA1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D87AE2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4EEE97F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VIŠAK PRIHODA POSLOVANJA (šifre 6-Z005)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C808C39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X001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A902D71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904.536,04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82C0D82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519.337,58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D0F1CAE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57,4</w:t>
            </w:r>
          </w:p>
        </w:tc>
      </w:tr>
      <w:tr w:rsidR="00F81C13" w:rsidRPr="001105B8" w14:paraId="7A0CFFB0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75ACDE7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199E178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POSLOVANJA (šifre Z005-6)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76BAE87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Y001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136D80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95C9606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FF44BCF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1C13" w:rsidRPr="001105B8" w14:paraId="7F28D550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FBA0BAE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92211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5EFF14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poslovanja - preneseni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6C9F8B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92211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4318C4F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3.171.128,22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BE0936E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3.411.964,60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184CFE9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107,6</w:t>
            </w:r>
          </w:p>
        </w:tc>
      </w:tr>
      <w:tr w:rsidR="00F81C13" w:rsidRPr="001105B8" w14:paraId="638C3F87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C8C5CB1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92221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FCCCB3E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poslovanja - preneseni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E9DD44D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92221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7E67274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EC195DE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39F5BAA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1C13" w:rsidRPr="001105B8" w14:paraId="6BB95AF1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66E15C8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96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46572D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Obračunati prihodi poslovanja - nenaplaćeni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D8B11B1" w14:textId="77777777" w:rsidR="001105B8" w:rsidRPr="001105B8" w:rsidRDefault="001105B8" w:rsidP="00110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B32A3EB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52.164,97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C74870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27.882,97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832B0E7" w14:textId="77777777" w:rsidR="001105B8" w:rsidRPr="001105B8" w:rsidRDefault="001105B8" w:rsidP="001105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105B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53,5</w:t>
            </w:r>
          </w:p>
        </w:tc>
      </w:tr>
      <w:tr w:rsidR="00F81C13" w:rsidRPr="00F81C13" w14:paraId="55BCC240" w14:textId="77777777" w:rsidTr="00F81C13">
        <w:trPr>
          <w:trHeight w:val="253"/>
        </w:trPr>
        <w:tc>
          <w:tcPr>
            <w:tcW w:w="71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1F0B50B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5E5A9C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OD NEFINANCIJSKE IMOVINE (šifre 7-4)</w:t>
            </w:r>
          </w:p>
        </w:tc>
        <w:tc>
          <w:tcPr>
            <w:tcW w:w="9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0C6F700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X002</w:t>
            </w:r>
          </w:p>
        </w:tc>
        <w:tc>
          <w:tcPr>
            <w:tcW w:w="13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FE9D27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1DFDF6B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48B0E9F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1C13" w:rsidRPr="00F81C13" w14:paraId="52AE966C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574FEF2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46560C2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OD NEFINANCIJSKE IMOVINE (šifre 4-7)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03DB9F6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Y002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B13D0C8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988.626,00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23D6E42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444.176,95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9BBBF82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44,9</w:t>
            </w:r>
          </w:p>
        </w:tc>
      </w:tr>
      <w:tr w:rsidR="00F81C13" w:rsidRPr="00F81C13" w14:paraId="2B664B46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CD8FEB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92212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16E64F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Višak prihoda od nefinancijske imovine - preneseni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C8E70E4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92212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F8DAEF8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97E5FA0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0273698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1C13" w:rsidRPr="00F81C13" w14:paraId="29B9E5B1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E627F32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92222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3B64E91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Manjak prihoda od nefinancijske imovine - preneseni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3F113BA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92222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28E9492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3.201.833,84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2E6823F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3.526.760,18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01FA998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110,1</w:t>
            </w:r>
          </w:p>
        </w:tc>
      </w:tr>
      <w:tr w:rsidR="00F81C13" w:rsidRPr="00F81C13" w14:paraId="721D7EDA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AD76FD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BAB0E3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Obračunati prihodi od prodaje nefinancijske imovine - nenaplaćeni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20BA4D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B97DA8B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5.426,50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BA7AD4F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8.210,83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AB08CFC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151,3</w:t>
            </w:r>
          </w:p>
        </w:tc>
      </w:tr>
      <w:tr w:rsidR="00F81C13" w:rsidRPr="00F81C13" w14:paraId="11D01931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0987331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38824B3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UKUPNI PRIHODI (šifre 6+7)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F4B148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X067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E41F139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1.562.777,96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CFD7EB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1.431.794,17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A9B45C2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91,6</w:t>
            </w:r>
          </w:p>
        </w:tc>
      </w:tr>
      <w:tr w:rsidR="00F81C13" w:rsidRPr="00F81C13" w14:paraId="3A1412F7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7632DFC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2E81DCD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UKUPNI RASHODI (šifre Z005+4)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DCC01B1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Y034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6989F6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1.646.867,92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9DE9814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1.356.633,54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B7D1ED0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82,4</w:t>
            </w:r>
          </w:p>
        </w:tc>
      </w:tr>
      <w:tr w:rsidR="00F81C13" w:rsidRPr="00F81C13" w14:paraId="4120AD69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F285BE2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A59B1E3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VIŠAK PRIHODA (šifre X067-Y034)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E0A2191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X004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5B671D3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3395D54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75.160,63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ABE49C4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1C13" w:rsidRPr="00F81C13" w14:paraId="6B739E44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DA95A61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4FD0ECA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UKUPAN MANJAK PRIHODA (šifre Y034-X067)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B2CFCCC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Y004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7EB1EC4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84.089,96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207F408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629C4E6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F81C13" w:rsidRPr="00F81C13" w14:paraId="1FCDB262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8B9A6D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9221x, 9222x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FB02E05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- preneseni (šifre 92211+92212-92221-92222)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4E281A2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9221x,9222x VP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093FB98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827C497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8ADD4E8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1C13" w:rsidRPr="00F81C13" w14:paraId="119F9F44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14114DF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9221x, 9222x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CA7C7D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- preneseni (šifre 92221+92222-92211-92212)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B169A34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9221x,9222x MP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D26B214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30.705,62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8A8667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114.795,58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1D52EECB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373,9</w:t>
            </w:r>
          </w:p>
        </w:tc>
      </w:tr>
      <w:tr w:rsidR="00F81C13" w:rsidRPr="00F81C13" w14:paraId="12C885C8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33ADAC0D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96, 97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8AE38FA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Obračunati prihodi - nenaplaćeni (šifre 96+97)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hideMark/>
          </w:tcPr>
          <w:p w14:paraId="3ECCA8E2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96,97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14:paraId="4C77CCAE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57.591,47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000000"/>
              <w:right w:val="single" w:sz="4" w:space="0" w:color="000080"/>
            </w:tcBorders>
            <w:shd w:val="clear" w:color="auto" w:fill="auto"/>
            <w:noWrap/>
            <w:hideMark/>
          </w:tcPr>
          <w:p w14:paraId="2AF3FC3D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36.093,80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207F82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62,7</w:t>
            </w:r>
          </w:p>
        </w:tc>
      </w:tr>
      <w:tr w:rsidR="00F81C13" w:rsidRPr="00F81C13" w14:paraId="6BD6E889" w14:textId="77777777" w:rsidTr="00F81C13">
        <w:trPr>
          <w:trHeight w:val="253"/>
        </w:trPr>
        <w:tc>
          <w:tcPr>
            <w:tcW w:w="711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8C6A1A5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7342D1A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PRIMITAKA OD FINANCIJSKE IMOVINE I ZADUŽIVANJA (šifre 8-5)</w:t>
            </w:r>
          </w:p>
        </w:tc>
        <w:tc>
          <w:tcPr>
            <w:tcW w:w="99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7B32972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X003</w:t>
            </w:r>
          </w:p>
        </w:tc>
        <w:tc>
          <w:tcPr>
            <w:tcW w:w="139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F49BC92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AD43C27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58,17</w:t>
            </w:r>
          </w:p>
        </w:tc>
        <w:tc>
          <w:tcPr>
            <w:tcW w:w="709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B147B9C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1C13" w:rsidRPr="00F81C13" w14:paraId="39C0FCCD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EA3B9F2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A213B39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PRIMITAKA OD FINANCIJSKE IMOVINE I ZADUŽIVANJA (šifre 5-8)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7E9F065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Y003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4B821BD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66.364,21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6F341B3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4D2C5B8D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F81C13" w:rsidRPr="00F81C13" w14:paraId="5B0A6154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BAF1060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lastRenderedPageBreak/>
              <w:t>92213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6140CCA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Višak primitaka od financijske imovine - preneseni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A3B7A07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92213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6C50D73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66.371,05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0A1C360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6,84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08D12879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F81C13" w:rsidRPr="00F81C13" w14:paraId="424E3883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3844B646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92223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F115E57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primitaka od financijske imovine - preneseni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185D1151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92223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56DFE82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7C98FE7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A2601D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1C13" w:rsidRPr="00F81C13" w14:paraId="302E2124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DADCB8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0526498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UKUPNI PRIHODI I PRIMICI (šifre X067+8)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3EA0EAF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X678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554225E4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1.695.497,96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5B47F42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1.572.250,37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5882E23D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92,7</w:t>
            </w:r>
          </w:p>
        </w:tc>
      </w:tr>
      <w:tr w:rsidR="00F81C13" w:rsidRPr="00F81C13" w14:paraId="53396565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4BA39E4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74BDB89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UKUPNI RASHODI I IZDACI (šifre Y034+5)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2431EC6A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Y345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2A476996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1.845.952,13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0AA797C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1.497.031,57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703434A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81,1</w:t>
            </w:r>
          </w:p>
        </w:tc>
      </w:tr>
      <w:tr w:rsidR="00F81C13" w:rsidRPr="00F81C13" w14:paraId="6F996448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BF3A2BD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2CB71EB4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I PRIMITAKA (šifre X678-Y345)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0821A467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X005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DACC210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379D8D98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75.218,80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24DD962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1C13" w:rsidRPr="00F81C13" w14:paraId="7ACF85F8" w14:textId="77777777" w:rsidTr="00F81C13">
        <w:trPr>
          <w:trHeight w:val="253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6AA91CA2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BC6411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I PRIMITAKA (šifre Y345-X678)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7A57CB9F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Y005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52B7EE3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150.454,17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0AF8223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282050FB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F81C13" w:rsidRPr="00F81C13" w14:paraId="55C5A5F9" w14:textId="77777777" w:rsidTr="00F81C13">
        <w:trPr>
          <w:trHeight w:val="477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65384AA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9221-9222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D15341D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i primitaka - preneseni (šifre '9221x,9222x VP' - '9221x,9222x MP' + 92213 - 92223)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17D2BE1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9221-9222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A092D6D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35.665,43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D20B4DE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7AC795AA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</w:t>
            </w:r>
          </w:p>
        </w:tc>
      </w:tr>
      <w:tr w:rsidR="00F81C13" w:rsidRPr="00F81C13" w14:paraId="4F219997" w14:textId="77777777" w:rsidTr="00F81C13">
        <w:trPr>
          <w:trHeight w:val="477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7D2E2E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9222-9221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F6163B1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i primitaka - preneseni (šifre '9221x,9222x MP' - '9221x,9222x VP' + 92223 - 92213)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3A53FE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9222-9221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66B5172E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4C472CBB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114.788,74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618BE6C9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1C13" w:rsidRPr="00F81C13" w14:paraId="279D004E" w14:textId="77777777" w:rsidTr="00F81C13">
        <w:trPr>
          <w:trHeight w:val="477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570E1743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29F4446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Višak prihoda i primitaka raspoloživ u sljedećem razdoblju (šifre X005 + '9221-9222' - Y005 - '9222-9221')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30B1097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X006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1A883E8F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D4B549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3B9A58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-</w:t>
            </w:r>
          </w:p>
        </w:tc>
      </w:tr>
      <w:tr w:rsidR="00F81C13" w:rsidRPr="00F81C13" w14:paraId="31B7FD84" w14:textId="77777777" w:rsidTr="00F81C13">
        <w:trPr>
          <w:trHeight w:val="477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D217E1C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8EFE6D8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Manjak prihoda i primitaka za pokriće u sljedećem razdoblju (šifre Y005 + '9222-9221' - X005 - '9221-9222' 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hideMark/>
          </w:tcPr>
          <w:p w14:paraId="4677AACF" w14:textId="77777777" w:rsidR="00F81C13" w:rsidRPr="00F81C13" w:rsidRDefault="00F81C13" w:rsidP="00F81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C0C0C"/>
                <w:sz w:val="18"/>
                <w:szCs w:val="18"/>
                <w:lang w:eastAsia="hr-HR"/>
              </w:rPr>
              <w:t>Y006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77E0A5D5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114.788,74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C0C0C0"/>
              <w:right w:val="single" w:sz="4" w:space="0" w:color="000080"/>
            </w:tcBorders>
            <w:shd w:val="clear" w:color="auto" w:fill="auto"/>
            <w:noWrap/>
            <w:hideMark/>
          </w:tcPr>
          <w:p w14:paraId="0046C608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b/>
                <w:bCs/>
                <w:color w:val="000080"/>
                <w:sz w:val="18"/>
                <w:szCs w:val="18"/>
                <w:lang w:eastAsia="hr-HR"/>
              </w:rPr>
              <w:t>39.569,94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C0C0C0"/>
              <w:right w:val="single" w:sz="4" w:space="0" w:color="000000"/>
            </w:tcBorders>
            <w:shd w:val="clear" w:color="auto" w:fill="auto"/>
            <w:noWrap/>
            <w:hideMark/>
          </w:tcPr>
          <w:p w14:paraId="3627D8E1" w14:textId="77777777" w:rsidR="00F81C13" w:rsidRPr="00F81C13" w:rsidRDefault="00F81C13" w:rsidP="00F81C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F81C1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34,5</w:t>
            </w:r>
          </w:p>
        </w:tc>
      </w:tr>
    </w:tbl>
    <w:p w14:paraId="7E35530F" w14:textId="77777777" w:rsidR="008B624C" w:rsidRDefault="008B624C" w:rsidP="008B624C">
      <w:pPr>
        <w:rPr>
          <w:rFonts w:ascii="Times New Roman" w:eastAsia="Times New Roman" w:hAnsi="Times New Roman" w:cs="Times New Roman"/>
        </w:rPr>
      </w:pPr>
    </w:p>
    <w:p w14:paraId="5EC054BE" w14:textId="26CC314C" w:rsidR="008B624C" w:rsidRDefault="008B624C" w:rsidP="008B624C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</w:t>
      </w:r>
      <w:r w:rsidRPr="00607719">
        <w:rPr>
          <w:rFonts w:ascii="Times New Roman" w:hAnsi="Times New Roman"/>
          <w:b/>
          <w:bCs/>
        </w:rPr>
        <w:t xml:space="preserve">. OBRAZLOŽENJE </w:t>
      </w:r>
      <w:r>
        <w:rPr>
          <w:rFonts w:ascii="Times New Roman" w:hAnsi="Times New Roman"/>
          <w:b/>
          <w:bCs/>
        </w:rPr>
        <w:t>POSEBNOG</w:t>
      </w:r>
      <w:r w:rsidRPr="00607719">
        <w:rPr>
          <w:rFonts w:ascii="Times New Roman" w:hAnsi="Times New Roman"/>
          <w:b/>
          <w:bCs/>
        </w:rPr>
        <w:t xml:space="preserve"> DIJELA IZVJEŠTAJA O IZVRŠENJU PRORAČUNA</w:t>
      </w:r>
    </w:p>
    <w:p w14:paraId="3C437948" w14:textId="77777777" w:rsidR="00F81C13" w:rsidRDefault="00F81C13" w:rsidP="008B624C">
      <w:pPr>
        <w:spacing w:after="0"/>
        <w:rPr>
          <w:rFonts w:ascii="Times New Roman" w:hAnsi="Times New Roman"/>
          <w:b/>
          <w:bCs/>
        </w:rPr>
      </w:pPr>
    </w:p>
    <w:p w14:paraId="137FF0CA" w14:textId="77777777" w:rsidR="008B624C" w:rsidRPr="00F81C13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F81C13">
        <w:rPr>
          <w:rFonts w:ascii="Times New Roman" w:hAnsi="Times New Roman" w:cs="Times New Roman"/>
          <w:b/>
          <w:bCs/>
        </w:rPr>
        <w:t>PROGRAM: 1001 PREDSTAVNIČKA TIJELA</w:t>
      </w:r>
    </w:p>
    <w:p w14:paraId="2E454136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3.850,00 EUR, izvršen 88,48% u iznosu 3.406,50 EUR, a sadrži slijedeće aktivnosti:</w:t>
      </w:r>
    </w:p>
    <w:p w14:paraId="31E38790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Djelatnost Općinskog vijeća, planirana u iznosu 3.850,00 EUR, izvršena 88,48% u iznosu 3.406,50 EUR.</w:t>
      </w:r>
    </w:p>
    <w:p w14:paraId="00D47C14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2A8B9CB" w14:textId="77777777" w:rsidR="008B624C" w:rsidRPr="00F81C13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F81C13">
        <w:rPr>
          <w:rFonts w:ascii="Times New Roman" w:hAnsi="Times New Roman" w:cs="Times New Roman"/>
          <w:b/>
          <w:bCs/>
        </w:rPr>
        <w:t>PROGRAM: 1002 URED NAČELNIKA I JEDINSTVENI UPRAVNI ODJEL</w:t>
      </w:r>
    </w:p>
    <w:p w14:paraId="4DEC993B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254.150,00 EUR, izvršen 94,37% u iznosu 239.832,79 EUR, a sadrži slijedeće aktivnosti:</w:t>
      </w:r>
    </w:p>
    <w:p w14:paraId="08BF54D0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Djelatnost ured načelnika, planirana u iznosu 62.470,00 EUR, izvršena 92,29% u iznosu 57.653,13 EUR.</w:t>
      </w:r>
    </w:p>
    <w:p w14:paraId="2F256403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Rashodi općinske uprave JUO, planirana u iznosu 189.990,00 EUR, izvršena 95,00% u iznosu 180.492,16 EUR.</w:t>
      </w:r>
    </w:p>
    <w:p w14:paraId="487AA6A0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K100203 Ulaganje u računalne programe za potrebe rada JUO-a, planiran u iznosu 1.690,00 EUR, izvršen 99,85% u iznosu 1.687,50 EUR.</w:t>
      </w:r>
    </w:p>
    <w:p w14:paraId="2457124E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B660D6F" w14:textId="77777777" w:rsidR="008B624C" w:rsidRPr="00DB7BD7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DB7BD7">
        <w:rPr>
          <w:rFonts w:ascii="Times New Roman" w:hAnsi="Times New Roman" w:cs="Times New Roman"/>
          <w:b/>
          <w:bCs/>
        </w:rPr>
        <w:t>PROGRAM: 1003 ORGANIZACIJA I PROVOĐENJE ZAŠTITE I SPAŠAVANJA</w:t>
      </w:r>
    </w:p>
    <w:p w14:paraId="551E1FA8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41.230,00 EUR, izvršen 91,68% u iznosu 37.797,63 EUR, a sadrži slijedeće aktivnosti:</w:t>
      </w:r>
    </w:p>
    <w:p w14:paraId="7FB1630B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A100301 Vatrogastvo, planirana u iznosu 33.700,00 EUR, izvršena 91,27% u iznosu 30.758,28 EUR.</w:t>
      </w:r>
    </w:p>
    <w:p w14:paraId="5331963B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A100302 Civilna zaštita, planirana u iznosu 7.530,00 EUR, izvršena 93,48% u iznosu 7.039,35 EUR.</w:t>
      </w:r>
    </w:p>
    <w:p w14:paraId="305D2B61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0155E8D5" w14:textId="77777777" w:rsidR="008B624C" w:rsidRPr="00DB7BD7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DB7BD7">
        <w:rPr>
          <w:rFonts w:ascii="Times New Roman" w:hAnsi="Times New Roman" w:cs="Times New Roman"/>
          <w:b/>
          <w:bCs/>
        </w:rPr>
        <w:t>PROGRAM: 1004 IZGRADNJA KOMUNALNE INFRASTRUKTURE</w:t>
      </w:r>
    </w:p>
    <w:p w14:paraId="57D1D685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510.220,00 EUR, izvršen 87,16% u iznosu 444.701,90 EUR, a sadrži slijedeće aktivnosti:</w:t>
      </w:r>
    </w:p>
    <w:p w14:paraId="281F8D6D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A100204 Otplata zajma za otplatu primljenih kredita - glavnice+kamate, planirana u iznosu 206.000,00 EUR, izvršena 70,89% u iznosu 146.028,22 EUR.</w:t>
      </w:r>
    </w:p>
    <w:p w14:paraId="5D815D1F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A100401 Rashodi za materijal i usluge, planirana u iznosu 17.900,00 EUR, izvršena 76,29% u iznosu 13.655,82 EUR.</w:t>
      </w:r>
    </w:p>
    <w:p w14:paraId="46DE55E3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K100402 Izgradnja novih objekata, planiran u iznosu 270.850,00 EUR, izvršen 99,82% u iznosu 270.368,17 EUR.</w:t>
      </w:r>
    </w:p>
    <w:p w14:paraId="5A91C752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K100403 Dodatna ulaganja u postojeće objekte, planiran u iznosu 6.850,00 EUR, izvršen 129,22% u iznosu 8.851,49 EUR.</w:t>
      </w:r>
    </w:p>
    <w:p w14:paraId="2598772C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K100404 Vodovod, kanalizacija i plinska mreža, planiran u iznosu 2.120,00 EUR, izvršen 0,00% u iznosu 0,00 EUR.</w:t>
      </w:r>
    </w:p>
    <w:p w14:paraId="6520996A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K100405 Uredsko opremanje poslovnih, komunalnih i drugih objekata, planiran u iznosu 6.500,00 EUR, izvršen 89,20% u iznosu 5.798,20 EUR.</w:t>
      </w:r>
    </w:p>
    <w:p w14:paraId="2EAA6DD2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B43E3DC" w14:textId="77777777" w:rsidR="008B624C" w:rsidRPr="00DB7BD7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DB7BD7">
        <w:rPr>
          <w:rFonts w:ascii="Times New Roman" w:hAnsi="Times New Roman" w:cs="Times New Roman"/>
          <w:b/>
          <w:bCs/>
        </w:rPr>
        <w:t>PROGRAM: 1005 KOMUNALNA IZGRADNJA - CESTOGRADNJA, JAVNA RASVJETA</w:t>
      </w:r>
    </w:p>
    <w:p w14:paraId="56894F34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166.890,00 EUR, izvršen 75,16% u iznosu 125.428,67 EUR, a sadrži slijedeće aktivnosti:</w:t>
      </w:r>
    </w:p>
    <w:p w14:paraId="6CB06763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K100504-2 Projektna dokumentacija, planiran u iznosu 3.750,00 EUR, izvršen 100,00% u iznosu 3.750,00 EUR.</w:t>
      </w:r>
    </w:p>
    <w:p w14:paraId="467B3794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K100501 Izgradnja nerazvrstanih cesta, nogostupa i parkirališta, planiran u iznosu 158.800,00 EUR, izvršen 74,53% u iznosu 118.347,42 EUR.</w:t>
      </w:r>
    </w:p>
    <w:p w14:paraId="000FF0ED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K100502 Javna rasvjeta, planiran u iznosu 3.340,00 EUR, izvršen 99,74% u iznosu 3.331,25 EUR.</w:t>
      </w:r>
    </w:p>
    <w:p w14:paraId="7E9A647F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K100503 Poduzetnička zona - JARIČIŠTE, planiran u iznosu 1.000,00 EUR, izvršen 0,00% u iznosu 0,00 EUR.</w:t>
      </w:r>
    </w:p>
    <w:p w14:paraId="040E6962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7ED7E7D" w14:textId="77777777" w:rsidR="008B624C" w:rsidRPr="00DB7BD7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DB7BD7">
        <w:rPr>
          <w:rFonts w:ascii="Times New Roman" w:hAnsi="Times New Roman" w:cs="Times New Roman"/>
          <w:b/>
          <w:bCs/>
        </w:rPr>
        <w:t>PROGRAM: 1006 ODRŽAVANJE KOMUNALNE INFRASTRUKTURE</w:t>
      </w:r>
    </w:p>
    <w:p w14:paraId="2D1A497E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270.270,00 EUR, izvršen 102,04% u iznosu 275.789,91 EUR, a sadrži slijedeće aktivnosti:</w:t>
      </w:r>
    </w:p>
    <w:p w14:paraId="64823692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Redovna komunalna djelatnost - Javni radovi i održavanje, planirana u iznosu 10.100,00 EUR, izvršena 92,95% u iznosu 9.388,02 EUR.</w:t>
      </w:r>
    </w:p>
    <w:p w14:paraId="72746A09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Čišćenje  javnih površina i nerazvrstanih cesta, planirana u iznosu 6.000,00 EUR, izvršena 102,60% u iznosu 6.156,19 EUR.</w:t>
      </w:r>
    </w:p>
    <w:p w14:paraId="7714C3CB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Održavanje nerazvrstanih cesta i poljskih putova, planirana u iznosu 42.430,00 EUR, izvršena 100,44% u iznosu 42.618,59 EUR.</w:t>
      </w:r>
    </w:p>
    <w:p w14:paraId="72A82B91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A100604 Održavanje javnih površina - košenje, planirana u iznosu 67.000,00 EUR, izvršena 99,98% u iznosu 66.986,63 EUR.</w:t>
      </w:r>
    </w:p>
    <w:p w14:paraId="389C5E60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A100605 Održavanje javnih površina - izvođenja manjih građevinskih radova, planirana u iznosu 13.300,00 EUR, izvršena 101,15% u iznosu 13.452,60 EUR.</w:t>
      </w:r>
    </w:p>
    <w:p w14:paraId="61DD56B9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A100606 Održavanje - krčenje raslinja i trnja, planirana u iznosu 19.900,00 EUR, izvršena 113,93% u iznosu 22.671,51 EUR.</w:t>
      </w:r>
    </w:p>
    <w:p w14:paraId="0354ECD9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A100607 Saniranje starih i napuštenih kuća, planirana u iznosu 0,00 EUR, izvršena 0,00% u iznosu 0,00 EUR.</w:t>
      </w:r>
    </w:p>
    <w:p w14:paraId="6C0EFB0D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A100608 Održavanje nerazvrstanih cesta- Rad zimske službe, planirana u iznosu 3.000,00 EUR, izvršena 149,02% u iznosu 4.470,56 EUR.</w:t>
      </w:r>
    </w:p>
    <w:p w14:paraId="15C200BD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A100609 Usluge rada strojem, planirana u iznosu 13.550,00 EUR, izvršena 89,37% u iznosu 12.109,99 EUR.</w:t>
      </w:r>
    </w:p>
    <w:p w14:paraId="4EA30323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A100610 Hortikultura, planirana u iznosu 25.350,00 EUR, izvršena 111,23% u iznosu 28.196,90 EUR.</w:t>
      </w:r>
    </w:p>
    <w:p w14:paraId="5EBC438F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A100611 Komunalni poslovi po ugovoru o djelu, planirana u iznosu 8.000,00 EUR, izvršena 93,87% u iznosu 7.509,50 EUR.</w:t>
      </w:r>
    </w:p>
    <w:p w14:paraId="7778A9BA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A100612 Pričuva, planirana u iznosu 700,00 EUR, izvršena 0,00% u iznosu 0,00 EUR.</w:t>
      </w:r>
    </w:p>
    <w:p w14:paraId="6B142A2C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A100613 Održavanje oborinskih voda - kanala i vodnih odvoda, planirana u iznosu 1.670,00 EUR, izvršena 122,10% u iznosu 2.039,08 EUR.</w:t>
      </w:r>
    </w:p>
    <w:p w14:paraId="7FA2BF82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A100614 Naknada za utrošak vode, planirana u iznosu 4.700,00 EUR, izvršena 95,61% u iznosu 4.493,84 EUR.</w:t>
      </w:r>
    </w:p>
    <w:p w14:paraId="2199E33A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A100615 Kapitalna donacija SIKIREVČANKA, planirana u iznosu 10.000,00 EUR, izvršena 85,00% u iznosu 8.500,00 EUR.</w:t>
      </w:r>
    </w:p>
    <w:p w14:paraId="27AEEB6F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A100616 Nabava strojeva i uređaja - komunalna oprema, planirana u iznosu 800,00 EUR, izvršena 360,89% u iznosu 2.887,15 EUR.</w:t>
      </w:r>
    </w:p>
    <w:p w14:paraId="7C8AC01C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A100618 Održavanje ulične javne rasvjete i utrošak el. energije, planirana u iznosu 18.200,00 EUR, izvršena 99,81% u iznosu 18.165,75 EUR.</w:t>
      </w:r>
    </w:p>
    <w:p w14:paraId="71F8FA9D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A100619 Održavanje mjesnih groblja Sikirevci i Jaruge, planirana u iznosu 13.600,00 EUR, izvršena 104,29% u iznosu 14.183,04 EUR.</w:t>
      </w:r>
    </w:p>
    <w:p w14:paraId="77B35065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K100620 Održavanje mjesnih groblja Sikirevci i Jaruge, planiran u iznosu 11.970,00 EUR, izvršen 99,92% u iznosu 11.960,56 EUR.</w:t>
      </w:r>
    </w:p>
    <w:p w14:paraId="35201A2B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2B98B79E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1007 ZAŠTITA OKOLIŠA</w:t>
      </w:r>
    </w:p>
    <w:p w14:paraId="1CC8F3A1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46.750,00 EUR, izvršen 88,19% u iznosu 41.228,76 EUR, a sadrži slijedeće aktivnosti:</w:t>
      </w:r>
    </w:p>
    <w:p w14:paraId="6437290C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A100703 Dezinsekcija ,deratizacija, stručni nadzor, planirana u iznosu 17.750,00 EUR, izvršena 99,74% u iznosu 17.704,40 EUR.</w:t>
      </w:r>
    </w:p>
    <w:p w14:paraId="332EAF17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Usluge odvoza klaoničkog otpada, planirana u iznosu 15.000,00 EUR, izvršena 61,61% u iznosu 9.241,94 EUR.</w:t>
      </w:r>
    </w:p>
    <w:p w14:paraId="20FFD741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Usluge odvoza komunalnog otpada i dimnjačarske usluge, planirana u iznosu 4.000,00 EUR, izvršena 138,60% u iznosu 5.543,82 EUR.</w:t>
      </w:r>
    </w:p>
    <w:p w14:paraId="11F1A08C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A100704 Zbrinjavanje i zaštita životinja, planirana u iznosu 10.000,00 EUR, izvršena 87,39% u iznosu 8.738,60 EUR.</w:t>
      </w:r>
    </w:p>
    <w:p w14:paraId="7DA8DCB8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52287215" w14:textId="77777777" w:rsidR="008B624C" w:rsidRPr="00CD0B41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CD0B41">
        <w:rPr>
          <w:rFonts w:ascii="Times New Roman" w:hAnsi="Times New Roman" w:cs="Times New Roman"/>
          <w:b/>
          <w:bCs/>
        </w:rPr>
        <w:t>PROGRAM: 1008 UNAPREĐENJE POLJOPRIVREDE</w:t>
      </w:r>
    </w:p>
    <w:p w14:paraId="74AD778D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2.300,00 EUR, izvršen 61,13% u iznosu 1.405,93 EUR, a sadrži slijedeće aktivnosti:</w:t>
      </w:r>
    </w:p>
    <w:p w14:paraId="3DD059F4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A100801 Poticanje poljoprivredne proizvodnje i stočarstva, planirana u iznosu 2.300,00 EUR, izvršena 61,13% u iznosu 1.405,93 EUR.</w:t>
      </w:r>
    </w:p>
    <w:p w14:paraId="7D17B7AF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11EEB0CF" w14:textId="77777777" w:rsidR="008B624C" w:rsidRPr="00CD0B41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CD0B41">
        <w:rPr>
          <w:rFonts w:ascii="Times New Roman" w:hAnsi="Times New Roman" w:cs="Times New Roman"/>
          <w:b/>
          <w:bCs/>
        </w:rPr>
        <w:t>PROGRAM: 1009 GOSPODARSTVO I PODUZETNIŠTVO</w:t>
      </w:r>
    </w:p>
    <w:p w14:paraId="0D01AEF9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38.650,00 EUR, izvršen 82,73% u iznosu 31.974,49 EUR, a sadrži slijedeće aktivnosti:</w:t>
      </w:r>
    </w:p>
    <w:p w14:paraId="14A23BA9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A100901 LAG Slavonska ravnica Vrpolje, LAG Savski vez Oprisavci, planirana u iznosu 7.350,00 EUR, izvršena 99,44% u iznosu 7.308,92 EUR.</w:t>
      </w:r>
    </w:p>
    <w:p w14:paraId="2ED77486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A100902 Poticanje razvoja poduzetništva i stanogradnje, planirana u iznosu 31.300,00 EUR, izvršena 78,80% u iznosu 24.665,57 EUR.</w:t>
      </w:r>
    </w:p>
    <w:p w14:paraId="1A9E0004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A7349EF" w14:textId="77777777" w:rsidR="008B624C" w:rsidRPr="00CD0B41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CD0B41">
        <w:rPr>
          <w:rFonts w:ascii="Times New Roman" w:hAnsi="Times New Roman" w:cs="Times New Roman"/>
          <w:b/>
          <w:bCs/>
        </w:rPr>
        <w:t>PROGRAM: 1010 SOCIJALNA ZAŠTITA I POMOĆ STARIM I NEMOĆNIM</w:t>
      </w:r>
    </w:p>
    <w:p w14:paraId="73E81D4E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Planiran je u iznosu 207.260,00 EUR, izvršen 94,59% u iznosu 196.044,17 EUR, a sadrži slijedeće aktivnosti:</w:t>
      </w:r>
    </w:p>
    <w:p w14:paraId="2AB91E1E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Socijalne pomoći građanima i kućanstvima, planirana u iznosu 22.330,00 EUR, izvršena 87,78% u iznosu 19.602,02 EUR.</w:t>
      </w:r>
    </w:p>
    <w:p w14:paraId="1AC52437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A101003 Program ZAŽELI (pomoć i njega u kući), planirana u iznosu 179.780,00 EUR, izvršena 95,28% u iznosu 171.302,65 EUR.</w:t>
      </w:r>
    </w:p>
    <w:p w14:paraId="180B181E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A101004 Nabava bicikala za učenike OŠ - pomoć u naravi, planirana u iznosu 5.150,00 EUR, izvršena 99,80% u iznosu 5.139,50 EUR.</w:t>
      </w:r>
    </w:p>
    <w:p w14:paraId="7CA8EAF8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774B3582" w14:textId="77777777" w:rsidR="008B624C" w:rsidRPr="00CD0B41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CD0B41">
        <w:rPr>
          <w:rFonts w:ascii="Times New Roman" w:hAnsi="Times New Roman" w:cs="Times New Roman"/>
          <w:b/>
          <w:bCs/>
        </w:rPr>
        <w:t>PROGRAM: 1011 SPORT, KULTURA, UDRUGA GRAĐANA, VJERSKE ZAJEDNICE</w:t>
      </w:r>
    </w:p>
    <w:p w14:paraId="1B50C187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53.100,00 EUR, izvršen 108,00% u iznosu 57.350,00 EUR, a sadrži slijedeće aktivnosti:</w:t>
      </w:r>
    </w:p>
    <w:p w14:paraId="041D10EB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A101101 Tekuće i kapitalne donacije SPORT, planirana u iznosu 35.000,00 EUR, izvršena 120,00% u iznosu 42.000,00 EUR.</w:t>
      </w:r>
    </w:p>
    <w:p w14:paraId="6A1EB5AD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A101102 Tekuće i kapitalne donacije KULTURA, planirana u iznosu 15.100,00 EUR, izvršena 81,79% u iznosu 12.350,00 EUR.</w:t>
      </w:r>
    </w:p>
    <w:p w14:paraId="372C916E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A101104 Tekuće i kapitalne donacije VJERSKE ZAJEDNICE, planirana u iznosu 3.000,00 EUR, izvršena 100,00% u iznosu 3.000,00 EUR.</w:t>
      </w:r>
    </w:p>
    <w:p w14:paraId="43D3EBCC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</w:p>
    <w:p w14:paraId="3409CBD9" w14:textId="77777777" w:rsidR="008B624C" w:rsidRPr="00CD0B41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  <w:b/>
          <w:bCs/>
        </w:rPr>
      </w:pPr>
      <w:r w:rsidRPr="00CD0B41">
        <w:rPr>
          <w:rFonts w:ascii="Times New Roman" w:hAnsi="Times New Roman" w:cs="Times New Roman"/>
          <w:b/>
          <w:bCs/>
        </w:rPr>
        <w:t>PROGRAM: 1012 ŠKOLSKO OBRAZOVANJE - PREDŠKOLSKO, OSNOVNO, VISOKO I VIŠE</w:t>
      </w:r>
    </w:p>
    <w:p w14:paraId="76DE1C65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 je u iznosu 44.500,00 EUR, izvršen 94,54% u iznosu 42.070,82 EUR, a sadrži slijedeće aktivnosti:</w:t>
      </w:r>
    </w:p>
    <w:p w14:paraId="41F4435B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Redovan rad PREDŠKOLE, planirana u iznosu 13.100,00 EUR, izvršena 87,92% u iznosu 11.517,82 EUR.</w:t>
      </w:r>
    </w:p>
    <w:p w14:paraId="52C8CCDB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A101203 Redovan rad VRTIĆ, planirana u iznosu 24.000,00 EUR, izvršena 96,47% u iznosu 23.153,00 EUR.</w:t>
      </w:r>
    </w:p>
    <w:p w14:paraId="7C67BC61" w14:textId="77777777" w:rsidR="008B624C" w:rsidRDefault="008B624C" w:rsidP="008B624C">
      <w:pPr>
        <w:spacing w:before="1" w:after="0" w:line="278" w:lineRule="auto"/>
        <w:ind w:left="1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A101204 Redovan rad STUDENTI, planirana u iznosu 7.400,00 EUR, izvršena 100,00% u iznosu 7.400,00 EUR.</w:t>
      </w:r>
    </w:p>
    <w:p w14:paraId="32B2D8BD" w14:textId="77777777" w:rsidR="008B624C" w:rsidRDefault="008B624C" w:rsidP="008B624C">
      <w:pPr>
        <w:spacing w:after="0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p w14:paraId="41F2E19F" w14:textId="77777777" w:rsidR="008B624C" w:rsidRDefault="008B624C" w:rsidP="008B624C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1DC65B65" w14:textId="4BE7EF98" w:rsidR="008B624C" w:rsidRDefault="00EC761A" w:rsidP="008B624C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="008B624C" w:rsidRPr="00C14A50">
        <w:rPr>
          <w:rFonts w:ascii="Times New Roman" w:eastAsia="Times New Roman" w:hAnsi="Times New Roman" w:cs="Times New Roman"/>
          <w:b/>
          <w:bCs/>
        </w:rPr>
        <w:t>. POSEBNI IZVJEŠTAJI O IZVRŠENJU PRORAČUNA</w:t>
      </w:r>
    </w:p>
    <w:p w14:paraId="5DACE1DE" w14:textId="77777777" w:rsidR="008B624C" w:rsidRDefault="008B624C" w:rsidP="008B624C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4C61F9FC" w14:textId="77777777" w:rsidR="008B624C" w:rsidRPr="00C14A50" w:rsidRDefault="008B624C" w:rsidP="008B624C">
      <w:pPr>
        <w:jc w:val="both"/>
        <w:rPr>
          <w:rFonts w:ascii="Times New Roman" w:eastAsia="Times New Roman" w:hAnsi="Times New Roman" w:cs="Times New Roman"/>
        </w:rPr>
      </w:pPr>
      <w:r w:rsidRPr="00C14A50">
        <w:rPr>
          <w:rFonts w:ascii="Times New Roman" w:eastAsia="Times New Roman" w:hAnsi="Times New Roman" w:cs="Times New Roman"/>
        </w:rPr>
        <w:t xml:space="preserve">Posebni izvještaji u Godišnjem izvještaju o izvršenju proračuna Općine </w:t>
      </w:r>
      <w:r>
        <w:rPr>
          <w:rFonts w:ascii="Times New Roman" w:eastAsia="Times New Roman" w:hAnsi="Times New Roman" w:cs="Times New Roman"/>
        </w:rPr>
        <w:t xml:space="preserve">Sikirevci </w:t>
      </w:r>
      <w:r w:rsidRPr="00C14A50">
        <w:rPr>
          <w:rFonts w:ascii="Times New Roman" w:eastAsia="Times New Roman" w:hAnsi="Times New Roman" w:cs="Times New Roman"/>
        </w:rPr>
        <w:t xml:space="preserve"> za 2024. godinu su:</w:t>
      </w:r>
    </w:p>
    <w:p w14:paraId="65C00772" w14:textId="77777777" w:rsidR="008B624C" w:rsidRPr="00C14A50" w:rsidRDefault="008B624C" w:rsidP="008B624C">
      <w:pPr>
        <w:numPr>
          <w:ilvl w:val="0"/>
          <w:numId w:val="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korištenju proračunske zalihe,</w:t>
      </w:r>
    </w:p>
    <w:p w14:paraId="12EA8485" w14:textId="77777777" w:rsidR="008B624C" w:rsidRPr="00C14A50" w:rsidRDefault="008B624C" w:rsidP="008B624C">
      <w:pPr>
        <w:numPr>
          <w:ilvl w:val="0"/>
          <w:numId w:val="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zaduživanju na domaćem i stranom tržištu novca i kapitala,</w:t>
      </w:r>
    </w:p>
    <w:p w14:paraId="49EAAF91" w14:textId="77777777" w:rsidR="008B624C" w:rsidRPr="00C14A50" w:rsidRDefault="008B624C" w:rsidP="008B624C">
      <w:pPr>
        <w:numPr>
          <w:ilvl w:val="0"/>
          <w:numId w:val="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danim jamstvima i plaćanjima po protestiranim jamstvima.</w:t>
      </w:r>
    </w:p>
    <w:p w14:paraId="4B5E31EE" w14:textId="77777777" w:rsidR="008B624C" w:rsidRPr="00C14A50" w:rsidRDefault="008B624C" w:rsidP="008B624C">
      <w:pPr>
        <w:numPr>
          <w:ilvl w:val="0"/>
          <w:numId w:val="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korištenju sredstva  fondova EU</w:t>
      </w:r>
    </w:p>
    <w:p w14:paraId="77AE52A5" w14:textId="77777777" w:rsidR="008B624C" w:rsidRPr="00C14A50" w:rsidRDefault="008B624C" w:rsidP="008B624C">
      <w:pPr>
        <w:numPr>
          <w:ilvl w:val="0"/>
          <w:numId w:val="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danim zajmovima i potraživanjima po danim zajmovima</w:t>
      </w:r>
    </w:p>
    <w:p w14:paraId="75A58650" w14:textId="77777777" w:rsidR="008B624C" w:rsidRPr="00C14A50" w:rsidRDefault="008B624C" w:rsidP="008B624C">
      <w:pPr>
        <w:numPr>
          <w:ilvl w:val="0"/>
          <w:numId w:val="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hr-HR"/>
        </w:rPr>
      </w:pPr>
      <w:r w:rsidRPr="00C14A50">
        <w:rPr>
          <w:rFonts w:ascii="Times New Roman" w:eastAsia="Times New Roman" w:hAnsi="Times New Roman" w:cs="Times New Roman"/>
          <w:kern w:val="2"/>
          <w:lang w:eastAsia="hr-HR"/>
        </w:rPr>
        <w:t>Izvještaj o stanju potraživanja i dospjelih obveza te o stanju potencijalnih obveza po osnovi sudskih sporova</w:t>
      </w:r>
    </w:p>
    <w:p w14:paraId="6A1EAD5C" w14:textId="77777777" w:rsidR="008B624C" w:rsidRPr="00C14A50" w:rsidRDefault="008B624C" w:rsidP="008B624C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</w:p>
    <w:p w14:paraId="35ED9DD4" w14:textId="01D2C1D2" w:rsidR="008B624C" w:rsidRPr="00C14A50" w:rsidRDefault="00EC761A" w:rsidP="008B624C">
      <w:p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="008B624C" w:rsidRPr="00C14A50">
        <w:rPr>
          <w:rFonts w:ascii="Times New Roman" w:eastAsia="Times New Roman" w:hAnsi="Times New Roman" w:cs="Times New Roman"/>
          <w:b/>
          <w:bCs/>
        </w:rPr>
        <w:t>.1. IZVJEŠTAJ O KORIŠTENJU PRORAČUNSKE ZALIHE</w:t>
      </w:r>
    </w:p>
    <w:p w14:paraId="77CCAE12" w14:textId="77777777" w:rsidR="008B624C" w:rsidRPr="000740C4" w:rsidRDefault="008B624C" w:rsidP="008B624C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>Sukladno članku 65. Zakona o proračunu sredstva proračunske zalihe koriste se za a financiranje rashoda nastalih pri otklanjanju posljedica elementarnih nepogoda, epidemija, ekoloških i ostalih nepredvidivih nesreća odnosno izvanrednih događaja tijekom godine.</w:t>
      </w:r>
    </w:p>
    <w:p w14:paraId="023EE380" w14:textId="77777777" w:rsidR="008B624C" w:rsidRPr="000740C4" w:rsidRDefault="008B624C" w:rsidP="008B624C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lastRenderedPageBreak/>
        <w:t>Sredstva proračunske zalihe mogu iznositi najviše 0,50 posto planiranih proračunskih prihoda bez primitaka, a visina sredstava proračunske zalihe utvrđuje se odlukom o izvršavanju proračuna i Proračunom.</w:t>
      </w:r>
    </w:p>
    <w:p w14:paraId="41AA5BD3" w14:textId="77777777" w:rsidR="008B624C" w:rsidRDefault="008B624C" w:rsidP="008B624C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>Tijekom izvještajnog razdoblja načel</w:t>
      </w:r>
      <w:r>
        <w:rPr>
          <w:rFonts w:ascii="Times New Roman" w:hAnsi="Times New Roman" w:cs="Times New Roman"/>
        </w:rPr>
        <w:t>nik</w:t>
      </w:r>
      <w:r w:rsidRPr="000740C4">
        <w:rPr>
          <w:rFonts w:ascii="Times New Roman" w:hAnsi="Times New Roman" w:cs="Times New Roman"/>
        </w:rPr>
        <w:t xml:space="preserve"> Općine </w:t>
      </w:r>
      <w:r>
        <w:rPr>
          <w:rFonts w:ascii="Times New Roman" w:hAnsi="Times New Roman" w:cs="Times New Roman"/>
        </w:rPr>
        <w:t xml:space="preserve"> Sikirevci </w:t>
      </w:r>
      <w:r w:rsidRPr="000740C4">
        <w:rPr>
          <w:rFonts w:ascii="Times New Roman" w:hAnsi="Times New Roman" w:cs="Times New Roman"/>
        </w:rPr>
        <w:t xml:space="preserve"> nije koris</w:t>
      </w:r>
      <w:r>
        <w:rPr>
          <w:rFonts w:ascii="Times New Roman" w:hAnsi="Times New Roman" w:cs="Times New Roman"/>
        </w:rPr>
        <w:t>tio</w:t>
      </w:r>
      <w:r w:rsidRPr="000740C4">
        <w:rPr>
          <w:rFonts w:ascii="Times New Roman" w:hAnsi="Times New Roman" w:cs="Times New Roman"/>
        </w:rPr>
        <w:t xml:space="preserve"> proračunsku zalihu.</w:t>
      </w:r>
    </w:p>
    <w:p w14:paraId="3F917B95" w14:textId="77777777" w:rsidR="008B624C" w:rsidRDefault="008B624C" w:rsidP="008B624C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</w:p>
    <w:p w14:paraId="4B3ECA03" w14:textId="0BC858D3" w:rsidR="008B624C" w:rsidRPr="00C14A50" w:rsidRDefault="00EC761A" w:rsidP="008B624C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8B624C" w:rsidRPr="00C14A50">
        <w:rPr>
          <w:rFonts w:ascii="Times New Roman" w:hAnsi="Times New Roman" w:cs="Times New Roman"/>
          <w:b/>
          <w:bCs/>
        </w:rPr>
        <w:t>.2. IZVJEŠTAJ O ZADUŽIVANJU NA DOMAĆEM I STRANOM TRŽIŠTU NOVCA I KAPITALA</w:t>
      </w:r>
    </w:p>
    <w:p w14:paraId="42D8A87C" w14:textId="77777777" w:rsidR="008B624C" w:rsidRDefault="008B624C" w:rsidP="008B624C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izvještajnom razdoblju u </w:t>
      </w:r>
      <w:r w:rsidRPr="000740C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740C4">
        <w:rPr>
          <w:rFonts w:ascii="Times New Roman" w:hAnsi="Times New Roman" w:cs="Times New Roman"/>
        </w:rPr>
        <w:t xml:space="preserve">. godini </w:t>
      </w:r>
      <w:r>
        <w:rPr>
          <w:rFonts w:ascii="Times New Roman" w:hAnsi="Times New Roman" w:cs="Times New Roman"/>
        </w:rPr>
        <w:t xml:space="preserve">nije bilo zaduživanja na domaćem i stranom tržištu kapitala (kod banaka i dr. financijskih institucija). </w:t>
      </w:r>
    </w:p>
    <w:p w14:paraId="0CC47D42" w14:textId="77777777" w:rsidR="008B624C" w:rsidRDefault="008B624C" w:rsidP="008B624C">
      <w:pPr>
        <w:rPr>
          <w:rFonts w:ascii="Times New Roman" w:hAnsi="Times New Roman" w:cs="Times New Roman"/>
          <w:color w:val="4F81BC"/>
        </w:rPr>
      </w:pPr>
    </w:p>
    <w:p w14:paraId="69060924" w14:textId="604EDDA4" w:rsidR="008B624C" w:rsidRDefault="00EC761A" w:rsidP="008B624C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8B624C" w:rsidRPr="00C14A50">
        <w:rPr>
          <w:rFonts w:ascii="Times New Roman" w:hAnsi="Times New Roman" w:cs="Times New Roman"/>
          <w:b/>
          <w:bCs/>
        </w:rPr>
        <w:t>.</w:t>
      </w:r>
      <w:r w:rsidR="008B624C">
        <w:rPr>
          <w:rFonts w:ascii="Times New Roman" w:hAnsi="Times New Roman" w:cs="Times New Roman"/>
          <w:b/>
          <w:bCs/>
        </w:rPr>
        <w:t>3</w:t>
      </w:r>
      <w:r w:rsidR="008B624C" w:rsidRPr="00C14A50">
        <w:rPr>
          <w:rFonts w:ascii="Times New Roman" w:hAnsi="Times New Roman" w:cs="Times New Roman"/>
          <w:b/>
          <w:bCs/>
        </w:rPr>
        <w:t xml:space="preserve">. IZVJEŠTAJ O </w:t>
      </w:r>
      <w:r w:rsidR="008B624C">
        <w:rPr>
          <w:rFonts w:ascii="Times New Roman" w:hAnsi="Times New Roman" w:cs="Times New Roman"/>
          <w:b/>
          <w:bCs/>
        </w:rPr>
        <w:t>DANIM JAMSTVIMA I PLAĆANJIMA PO PROTESTIRANIM JAMSTVIMA</w:t>
      </w:r>
    </w:p>
    <w:p w14:paraId="2799A4D0" w14:textId="77777777" w:rsidR="008B624C" w:rsidRPr="00111751" w:rsidRDefault="008B624C" w:rsidP="008B624C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111751">
        <w:rPr>
          <w:rFonts w:ascii="Times New Roman" w:eastAsia="Times New Roman" w:hAnsi="Times New Roman" w:cs="Times New Roman"/>
        </w:rPr>
        <w:t xml:space="preserve">Sukladno članku 129. Zakonu o proračunu („Narodne novine“, broj 144/21) jedinica lokalne i područne (regionalne) samouprave može dati jamstvo za dugoročno zaduženje proračunskom i izvanproračunskom korisniku jedinice lokalne i područne (regionalne) samouprave, pravnoj osobi u većinskom vlasništvu ili suvlasništvu jedinica lokalne i područne regionalne) samouprave i ustanovi čiji je osnivač, uz prethodno dobivenu suglasnost ministra financija. </w:t>
      </w:r>
    </w:p>
    <w:p w14:paraId="4C548745" w14:textId="77777777" w:rsidR="008B624C" w:rsidRPr="00111751" w:rsidRDefault="008B624C" w:rsidP="008B624C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111751">
        <w:rPr>
          <w:rFonts w:ascii="Times New Roman" w:eastAsia="Times New Roman" w:hAnsi="Times New Roman" w:cs="Times New Roman"/>
        </w:rPr>
        <w:t xml:space="preserve">Jedinica lokalne i područne (regionalne) samouprave dužna je izvijestiti Ministarstvo financija o sklopljenom ugovoru o jamstvu u roku od 8 dana od dana sklapanja. Jedinica lokalne i područne (regionalne) samouprave dužna je izvještavati Ministarstvo financija unutar proračunske godine, tromjesečno, do 10.-og u mjesecu za prethodno izvještajno razdoblje o stanju aktivnih jamstva za koje je prethodno dana suglasnost. </w:t>
      </w:r>
    </w:p>
    <w:p w14:paraId="61D63563" w14:textId="77777777" w:rsidR="008B624C" w:rsidRPr="00111751" w:rsidRDefault="008B624C" w:rsidP="008B624C">
      <w:pPr>
        <w:spacing w:before="240"/>
        <w:jc w:val="both"/>
        <w:rPr>
          <w:rFonts w:ascii="Times New Roman" w:eastAsia="Times New Roman" w:hAnsi="Times New Roman" w:cs="Times New Roman"/>
        </w:rPr>
      </w:pPr>
      <w:r w:rsidRPr="00111751">
        <w:rPr>
          <w:rFonts w:ascii="Times New Roman" w:eastAsia="Times New Roman" w:hAnsi="Times New Roman" w:cs="Times New Roman"/>
        </w:rPr>
        <w:t>Sukladno Pravilniku o polugodišnjem i godišnjem izvještaju o izvršenju proračuna i financijskog plana („Narodne novine“, broj 85/2023), izvještaj o danim jamstvima i  plaćanjima po protestiranim  jamstvima sadrži pregled danih i  pregled izvršenih plaćanja po protestiranim jamstvima u izvještajnom razdoblju. Za proračunsku godinu ovaj izvještaj dodatno sadrži i stanje aktivnih jamstva na početku i na kraju proračunske godine, stanje potraživanja po protestiranim jamstvima na početku i na kraju proračunske godine, i stanje potraživanja na ime premije/provizije na dana jamstva na početku i na kraju proračunske godine.</w:t>
      </w:r>
    </w:p>
    <w:p w14:paraId="345822E0" w14:textId="79DC836C" w:rsidR="00832FBA" w:rsidRPr="003C3C41" w:rsidRDefault="008B624C" w:rsidP="003C3C41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>Plaćanja po protestiranim jamstvima nije bilo.</w:t>
      </w:r>
    </w:p>
    <w:p w14:paraId="343EB063" w14:textId="3767BC2E" w:rsidR="00832FBA" w:rsidRDefault="00832FBA" w:rsidP="00832FB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Općina </w:t>
      </w:r>
      <w:r w:rsidR="003C3C4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Sikirevci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 je u 202</w:t>
      </w:r>
      <w:r w:rsidR="003C3C41">
        <w:rPr>
          <w:rFonts w:ascii="Times New Roman" w:eastAsia="SimSun" w:hAnsi="Times New Roman" w:cs="Times New Roman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sz w:val="24"/>
          <w:szCs w:val="24"/>
          <w:lang w:eastAsia="zh-CN" w:bidi="hi-IN"/>
        </w:rPr>
        <w:t xml:space="preserve">. godini davala jamstva prema sljedećoj tablici: </w:t>
      </w:r>
    </w:p>
    <w:p w14:paraId="6401849A" w14:textId="77777777" w:rsidR="00832FBA" w:rsidRDefault="00832FBA" w:rsidP="00832FBA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</w:p>
    <w:tbl>
      <w:tblPr>
        <w:tblW w:w="8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2"/>
        <w:gridCol w:w="1241"/>
        <w:gridCol w:w="1116"/>
        <w:gridCol w:w="2234"/>
        <w:gridCol w:w="1447"/>
        <w:gridCol w:w="1655"/>
      </w:tblGrid>
      <w:tr w:rsidR="00832FBA" w14:paraId="0774F86D" w14:textId="77777777" w:rsidTr="00832FBA">
        <w:trPr>
          <w:trHeight w:val="466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490274" w14:textId="77777777" w:rsidR="00832FBA" w:rsidRDefault="00832F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b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1"/>
                <w:szCs w:val="24"/>
                <w:lang w:eastAsia="zh-CN" w:bidi="hi-IN"/>
              </w:rPr>
              <w:t>Garant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0EFF54D" w14:textId="77777777" w:rsidR="00832FBA" w:rsidRDefault="00832F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b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1"/>
                <w:szCs w:val="24"/>
                <w:lang w:eastAsia="zh-CN" w:bidi="hi-IN"/>
              </w:rPr>
              <w:t>Broj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0A29105" w14:textId="77777777" w:rsidR="00832FBA" w:rsidRDefault="00832F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b/>
                <w:kern w:val="3"/>
                <w:sz w:val="21"/>
                <w:szCs w:val="24"/>
                <w:lang w:eastAsia="zh-CN" w:bidi="hi-IN"/>
              </w:rPr>
              <w:t>Dužnik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A24502" w14:textId="77777777" w:rsidR="00832FBA" w:rsidRDefault="00832F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NSimSun" w:hAnsi="Liberation Serif" w:cs="Arial" w:hint="eastAsia"/>
                <w:b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Arial"/>
                <w:b/>
                <w:kern w:val="3"/>
                <w:sz w:val="21"/>
                <w:szCs w:val="24"/>
                <w:lang w:eastAsia="zh-CN" w:bidi="hi-IN"/>
              </w:rPr>
              <w:t>Vjerovnik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73E2F8C" w14:textId="77777777" w:rsidR="00832FBA" w:rsidRDefault="00832F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b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1"/>
                <w:szCs w:val="24"/>
                <w:lang w:eastAsia="zh-CN" w:bidi="hi-IN"/>
              </w:rPr>
              <w:t>Datum izdavanja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7B2F52F" w14:textId="77777777" w:rsidR="00832FBA" w:rsidRDefault="00832F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b/>
                <w:kern w:val="3"/>
                <w:sz w:val="21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1"/>
                <w:szCs w:val="24"/>
                <w:lang w:eastAsia="zh-CN" w:bidi="hi-IN"/>
              </w:rPr>
              <w:t>Iznos</w:t>
            </w:r>
          </w:p>
        </w:tc>
      </w:tr>
      <w:tr w:rsidR="00832FBA" w14:paraId="1075AC4D" w14:textId="77777777" w:rsidTr="003C3C41">
        <w:trPr>
          <w:trHeight w:val="42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6B13BD" w14:textId="77777777" w:rsidR="00832FBA" w:rsidRDefault="00832F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Zadužnica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FE0FE97" w14:textId="1B1BEF22" w:rsidR="00832FBA" w:rsidRDefault="00832F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OV-</w:t>
            </w:r>
            <w:r w:rsidR="003C3C4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9564/2024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593EB40" w14:textId="37458F48" w:rsidR="00832FBA" w:rsidRDefault="00832F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Općina </w:t>
            </w:r>
            <w:r w:rsidR="003C3C41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Sikirevci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6B4F4F4" w14:textId="31CA7845" w:rsidR="00832FBA" w:rsidRDefault="003C3C4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RH, Ministarstvo regionalnog razvoja i fondova Europske unije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26147A" w14:textId="4766EF5E" w:rsidR="00832FBA" w:rsidRDefault="003C3C4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4.12.2024.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EC4C02" w14:textId="1592C821" w:rsidR="00832FBA" w:rsidRDefault="003C3C4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75</w:t>
            </w:r>
            <w:r w:rsidR="00832FBA"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.000,00</w:t>
            </w:r>
          </w:p>
          <w:p w14:paraId="562CD1B3" w14:textId="3B145BDA" w:rsidR="00832FBA" w:rsidRDefault="00832FBA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210CC3" w14:paraId="4E92FB96" w14:textId="77777777" w:rsidTr="003C3C41">
        <w:trPr>
          <w:trHeight w:val="42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5FCB82" w14:textId="77777777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Zadužnica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0F0348" w14:textId="65E29672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OV-4208/2024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DFDBED0" w14:textId="09341399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Općina Sikirevci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8E33B7" w14:textId="0D3F5F91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RH, Ministarstvo regionalnog razvoja i fondova Europske unije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2BA96" w14:textId="7EFCDE57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23.05.2024.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67E398" w14:textId="4C88811F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 xml:space="preserve">20.000,00  </w:t>
            </w:r>
          </w:p>
        </w:tc>
      </w:tr>
      <w:tr w:rsidR="00210CC3" w14:paraId="3A49F03A" w14:textId="77777777" w:rsidTr="003C3C41">
        <w:trPr>
          <w:trHeight w:val="511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7CA7A43" w14:textId="77777777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bookmarkStart w:id="3" w:name="_Hlk113352317"/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lastRenderedPageBreak/>
              <w:t>Zadužnica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C15533" w14:textId="7CFB606C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val="en-US" w:eastAsia="zh-CN" w:bidi="hi-IN"/>
              </w:rPr>
              <w:t>OV-4209/2024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EE5EEA" w14:textId="1B29699B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Općina Sikirevci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FBC2B99" w14:textId="77777777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RH, Ministarstvo regionalnog razvoja i fondova Europske unije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15856" w14:textId="41C36865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23.05.2024.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006A739" w14:textId="1BE25052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20.000,00</w:t>
            </w:r>
          </w:p>
        </w:tc>
      </w:tr>
      <w:tr w:rsidR="00210CC3" w14:paraId="1F374E09" w14:textId="77777777" w:rsidTr="003C3C41">
        <w:trPr>
          <w:trHeight w:val="520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191B597" w14:textId="77777777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Zadužnica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F03780" w14:textId="042F6873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OV-4120/2024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38DF494" w14:textId="4F574ACD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Općina Sikirevci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7ECABC2" w14:textId="77777777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RH, Ministarstvo regionalnog razvoja i fondova Europske unije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5EAB9" w14:textId="6D957E29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20.08.2024.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58A8C5B" w14:textId="1B15E016" w:rsidR="00210CC3" w:rsidRDefault="00210CC3" w:rsidP="00210CC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SimSun" w:hAnsi="Liberation Serif" w:cs="Mangal" w:hint="eastAsia"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kern w:val="3"/>
                <w:sz w:val="20"/>
                <w:szCs w:val="20"/>
                <w:lang w:eastAsia="zh-CN" w:bidi="hi-IN"/>
              </w:rPr>
              <w:t>10.000,00</w:t>
            </w:r>
          </w:p>
        </w:tc>
      </w:tr>
    </w:tbl>
    <w:bookmarkEnd w:id="3"/>
    <w:p w14:paraId="702371D6" w14:textId="00B2E13B" w:rsidR="00832FBA" w:rsidRPr="00F81C13" w:rsidRDefault="00832FBA" w:rsidP="00F81C13">
      <w:pPr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sz w:val="18"/>
          <w:szCs w:val="18"/>
          <w:lang w:eastAsia="zh-CN" w:bidi="hi-IN"/>
        </w:rPr>
        <w:t xml:space="preserve">Tablica </w:t>
      </w:r>
      <w:r w:rsidR="00F81C13">
        <w:rPr>
          <w:rFonts w:ascii="Times New Roman" w:eastAsia="SimSun" w:hAnsi="Times New Roman" w:cs="Times New Roman"/>
          <w:sz w:val="18"/>
          <w:szCs w:val="18"/>
          <w:lang w:eastAsia="zh-CN" w:bidi="hi-IN"/>
        </w:rPr>
        <w:t>-</w:t>
      </w:r>
      <w:r>
        <w:rPr>
          <w:rFonts w:ascii="Times New Roman" w:eastAsia="SimSun" w:hAnsi="Times New Roman" w:cs="Times New Roman"/>
          <w:sz w:val="18"/>
          <w:szCs w:val="18"/>
          <w:lang w:eastAsia="zh-CN" w:bidi="hi-IN"/>
        </w:rPr>
        <w:t xml:space="preserve"> Dana jamstva </w:t>
      </w:r>
    </w:p>
    <w:p w14:paraId="3F7265A4" w14:textId="41DAE2D1" w:rsidR="008B624C" w:rsidRPr="00A05322" w:rsidRDefault="00EC761A" w:rsidP="008B624C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8B624C" w:rsidRPr="00A05322">
        <w:rPr>
          <w:rFonts w:ascii="Times New Roman" w:hAnsi="Times New Roman" w:cs="Times New Roman"/>
          <w:b/>
          <w:bCs/>
        </w:rPr>
        <w:t>.4. IZVJEŠTAJ O KORIŠTENJU SREDSTAVA FONDOVA EUROPSKE UNIJE</w:t>
      </w:r>
    </w:p>
    <w:p w14:paraId="22B21DBF" w14:textId="77777777" w:rsidR="008B624C" w:rsidRPr="00412A36" w:rsidRDefault="008B624C" w:rsidP="008B624C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</w:rPr>
      </w:pP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5136"/>
        <w:gridCol w:w="1963"/>
        <w:gridCol w:w="1963"/>
      </w:tblGrid>
      <w:tr w:rsidR="008B624C" w:rsidRPr="00106050" w14:paraId="6D349ECE" w14:textId="77777777" w:rsidTr="003046A3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262BE1B5" w14:textId="77777777" w:rsidR="008B624C" w:rsidRPr="00106050" w:rsidRDefault="008B624C" w:rsidP="003046A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 FOND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7C7EB4DE" w14:textId="77777777" w:rsidR="008B624C" w:rsidRPr="00106050" w:rsidRDefault="008B624C" w:rsidP="003046A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UKUPNO UGOVORENA SREDSTVA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23ED99DE" w14:textId="77777777" w:rsidR="008B624C" w:rsidRPr="00106050" w:rsidRDefault="008B624C" w:rsidP="003046A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center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UKUPNO UPLAĆENA SREDSTVA</w:t>
            </w:r>
          </w:p>
        </w:tc>
      </w:tr>
      <w:tr w:rsidR="008B624C" w:rsidRPr="00106050" w14:paraId="19D6C4D7" w14:textId="77777777" w:rsidTr="003046A3">
        <w:trPr>
          <w:trHeight w:val="57"/>
        </w:trPr>
        <w:tc>
          <w:tcPr>
            <w:tcW w:w="2834" w:type="pct"/>
          </w:tcPr>
          <w:p w14:paraId="16BD37C7" w14:textId="77777777" w:rsidR="008B624C" w:rsidRPr="00106050" w:rsidRDefault="008B624C" w:rsidP="003046A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EUROPSKI SOCIJANI FOND</w:t>
            </w:r>
          </w:p>
        </w:tc>
        <w:tc>
          <w:tcPr>
            <w:tcW w:w="1083" w:type="pct"/>
          </w:tcPr>
          <w:p w14:paraId="74119958" w14:textId="77777777" w:rsidR="008B624C" w:rsidRPr="00106050" w:rsidRDefault="008B624C" w:rsidP="003046A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867.000,00 </w:t>
            </w:r>
            <w:r w:rsidRPr="00106050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1083" w:type="pct"/>
          </w:tcPr>
          <w:p w14:paraId="6234ACD1" w14:textId="77777777" w:rsidR="008B624C" w:rsidRPr="00106050" w:rsidRDefault="008B624C" w:rsidP="003046A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312.660,14 </w:t>
            </w:r>
            <w:r w:rsidRPr="00106050">
              <w:rPr>
                <w:rFonts w:ascii="Times New Roman" w:hAnsi="Times New Roman" w:cs="Times New Roman"/>
              </w:rPr>
              <w:t>EUR</w:t>
            </w:r>
          </w:p>
        </w:tc>
      </w:tr>
      <w:tr w:rsidR="008B624C" w:rsidRPr="00412A36" w14:paraId="5C598CE2" w14:textId="77777777" w:rsidTr="003046A3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5F4A29B2" w14:textId="77777777" w:rsidR="008B624C" w:rsidRPr="00106050" w:rsidRDefault="008B624C" w:rsidP="003046A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both"/>
              <w:rPr>
                <w:rFonts w:ascii="Times New Roman" w:hAnsi="Times New Roman" w:cs="Times New Roman"/>
              </w:rPr>
            </w:pPr>
            <w:r w:rsidRPr="00106050">
              <w:rPr>
                <w:rFonts w:ascii="Times New Roman" w:hAnsi="Times New Roman" w:cs="Times New Roman"/>
              </w:rPr>
              <w:t>UKUPNO: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3B2E7758" w14:textId="77777777" w:rsidR="008B624C" w:rsidRPr="00106050" w:rsidRDefault="008B624C" w:rsidP="003046A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867.000,00 </w:t>
            </w:r>
            <w:r w:rsidRPr="00106050">
              <w:rPr>
                <w:rFonts w:ascii="Times New Roman" w:hAnsi="Times New Roman" w:cs="Times New Roman"/>
              </w:rPr>
              <w:t>EUR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00A5311B" w14:textId="77777777" w:rsidR="008B624C" w:rsidRPr="00412A36" w:rsidRDefault="008B624C" w:rsidP="003046A3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312.660,14 </w:t>
            </w:r>
            <w:r w:rsidRPr="00106050">
              <w:rPr>
                <w:rFonts w:ascii="Times New Roman" w:hAnsi="Times New Roman" w:cs="Times New Roman"/>
              </w:rPr>
              <w:t>EUR</w:t>
            </w:r>
          </w:p>
        </w:tc>
      </w:tr>
    </w:tbl>
    <w:p w14:paraId="727E9D28" w14:textId="77777777" w:rsidR="008B624C" w:rsidRDefault="008B624C" w:rsidP="008B624C">
      <w:pPr>
        <w:rPr>
          <w:rFonts w:ascii="Times New Roman" w:hAnsi="Times New Roman" w:cs="Times New Roman"/>
          <w:b/>
          <w:bCs/>
          <w:color w:val="8496B0" w:themeColor="text2" w:themeTint="99"/>
          <w:sz w:val="24"/>
          <w:u w:val="single"/>
        </w:rPr>
      </w:pPr>
    </w:p>
    <w:p w14:paraId="7E5FF1C7" w14:textId="6233F628" w:rsidR="008B624C" w:rsidRPr="00A05322" w:rsidRDefault="00EC761A" w:rsidP="008B624C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8B624C" w:rsidRPr="00A0532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5</w:t>
      </w:r>
      <w:r w:rsidR="008B624C" w:rsidRPr="00A05322">
        <w:rPr>
          <w:rFonts w:ascii="Times New Roman" w:hAnsi="Times New Roman" w:cs="Times New Roman"/>
          <w:b/>
          <w:bCs/>
        </w:rPr>
        <w:t xml:space="preserve">. IZVJEŠTAJ O </w:t>
      </w:r>
      <w:r w:rsidR="008B624C">
        <w:rPr>
          <w:rFonts w:ascii="Times New Roman" w:hAnsi="Times New Roman" w:cs="Times New Roman"/>
          <w:b/>
          <w:bCs/>
        </w:rPr>
        <w:t>DANIM ZAJMOVIMA I POTRAŽIVANJIMA PO DANIM ZAJMOVIMA</w:t>
      </w:r>
    </w:p>
    <w:p w14:paraId="41CB4F03" w14:textId="77777777" w:rsidR="008B624C" w:rsidRDefault="008B624C" w:rsidP="008B624C">
      <w:pPr>
        <w:jc w:val="both"/>
        <w:rPr>
          <w:rFonts w:ascii="Times New Roman" w:hAnsi="Times New Roman" w:cs="Times New Roman"/>
        </w:rPr>
      </w:pPr>
      <w:r w:rsidRPr="000740C4">
        <w:rPr>
          <w:rFonts w:ascii="Times New Roman" w:hAnsi="Times New Roman" w:cs="Times New Roman"/>
        </w:rPr>
        <w:t xml:space="preserve">U </w:t>
      </w:r>
      <w:r>
        <w:rPr>
          <w:rFonts w:ascii="Times New Roman" w:hAnsi="Times New Roman" w:cs="Times New Roman"/>
        </w:rPr>
        <w:t xml:space="preserve">izvještajnom razdoblju u </w:t>
      </w:r>
      <w:r w:rsidRPr="000740C4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0740C4">
        <w:rPr>
          <w:rFonts w:ascii="Times New Roman" w:hAnsi="Times New Roman" w:cs="Times New Roman"/>
        </w:rPr>
        <w:t>. godini</w:t>
      </w:r>
      <w:r>
        <w:rPr>
          <w:rFonts w:ascii="Times New Roman" w:hAnsi="Times New Roman" w:cs="Times New Roman"/>
        </w:rPr>
        <w:t xml:space="preserve"> Općina Sikirevci nije imala danih zajmova niti evidentiranih potraživanja po danim zajmovima iz prethodnih godina. </w:t>
      </w:r>
    </w:p>
    <w:p w14:paraId="2FA2F956" w14:textId="77777777" w:rsidR="008B624C" w:rsidRDefault="008B624C" w:rsidP="008B624C">
      <w:pPr>
        <w:jc w:val="both"/>
        <w:rPr>
          <w:rFonts w:ascii="Times New Roman" w:hAnsi="Times New Roman" w:cs="Times New Roman"/>
        </w:rPr>
      </w:pPr>
    </w:p>
    <w:p w14:paraId="1A442A84" w14:textId="46B2F2D4" w:rsidR="008B624C" w:rsidRDefault="00EC761A" w:rsidP="008B624C">
      <w:pPr>
        <w:jc w:val="both"/>
        <w:rPr>
          <w:rFonts w:ascii="Times New Roman" w:hAnsi="Times New Roman" w:cs="Times New Roman"/>
          <w:b/>
          <w:bCs/>
        </w:rPr>
      </w:pPr>
      <w:bookmarkStart w:id="4" w:name="_Hlk192233783"/>
      <w:r>
        <w:rPr>
          <w:rFonts w:ascii="Times New Roman" w:hAnsi="Times New Roman" w:cs="Times New Roman"/>
          <w:b/>
          <w:bCs/>
        </w:rPr>
        <w:t>3</w:t>
      </w:r>
      <w:r w:rsidR="008B624C" w:rsidRPr="00A0532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6</w:t>
      </w:r>
      <w:r w:rsidR="008B624C" w:rsidRPr="00A05322">
        <w:rPr>
          <w:rFonts w:ascii="Times New Roman" w:hAnsi="Times New Roman" w:cs="Times New Roman"/>
          <w:b/>
          <w:bCs/>
        </w:rPr>
        <w:t xml:space="preserve">. IZVJEŠTAJ O STANJU POTRAŽIVANJA I DOSPJELIH OBVEZA </w:t>
      </w:r>
      <w:bookmarkEnd w:id="4"/>
      <w:r w:rsidR="008B624C" w:rsidRPr="00A05322">
        <w:rPr>
          <w:rFonts w:ascii="Times New Roman" w:hAnsi="Times New Roman" w:cs="Times New Roman"/>
          <w:b/>
          <w:bCs/>
        </w:rPr>
        <w:t>TA STANJU POTENCIJALNIH OBVEZA PO OSNOVI SUDSKIH SPOROVA</w:t>
      </w:r>
    </w:p>
    <w:p w14:paraId="60199FE8" w14:textId="7EBFD7FC" w:rsidR="003C3C41" w:rsidRDefault="003C3C41" w:rsidP="003C3C41">
      <w:pPr>
        <w:suppressAutoHyphens/>
        <w:spacing w:after="0" w:line="240" w:lineRule="auto"/>
        <w:rPr>
          <w:rFonts w:ascii="Liberation Serif" w:eastAsia="SimSun" w:hAnsi="Liberation Serif" w:cs="Mangal" w:hint="eastAsia"/>
          <w:noProof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sz w:val="24"/>
          <w:szCs w:val="24"/>
          <w:lang w:eastAsia="zh-CN" w:bidi="hi-IN"/>
        </w:rPr>
        <w:t xml:space="preserve">Potencijalnih obveza po sudskim sporovima nije bilo u 2024. godini. </w:t>
      </w:r>
    </w:p>
    <w:tbl>
      <w:tblPr>
        <w:tblW w:w="864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4"/>
        <w:gridCol w:w="1579"/>
        <w:gridCol w:w="1382"/>
        <w:gridCol w:w="1632"/>
        <w:gridCol w:w="1287"/>
        <w:gridCol w:w="1109"/>
        <w:gridCol w:w="1107"/>
      </w:tblGrid>
      <w:tr w:rsidR="003C3C41" w14:paraId="1690F93D" w14:textId="77777777" w:rsidTr="003C3C41">
        <w:trPr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187487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Red.br.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3B3271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Tuženik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0AD2E5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Tužitelj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497DB9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Sažeti opis prirode spora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8F6A7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Procjena financijskog učinka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CB3357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Početak spora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7D862C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Procijenjeno vrijeme učinka spora</w:t>
            </w:r>
          </w:p>
        </w:tc>
      </w:tr>
      <w:tr w:rsidR="003C3C41" w14:paraId="2CA2863E" w14:textId="77777777" w:rsidTr="003C3C41">
        <w:trPr>
          <w:jc w:val="center"/>
        </w:trPr>
        <w:tc>
          <w:tcPr>
            <w:tcW w:w="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655ED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/</w:t>
            </w: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0B4ADA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/</w:t>
            </w:r>
          </w:p>
        </w:tc>
        <w:tc>
          <w:tcPr>
            <w:tcW w:w="13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35A4C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/</w:t>
            </w:r>
          </w:p>
        </w:tc>
        <w:tc>
          <w:tcPr>
            <w:tcW w:w="16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BEBED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/</w:t>
            </w:r>
          </w:p>
        </w:tc>
        <w:tc>
          <w:tcPr>
            <w:tcW w:w="12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C6C687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/</w:t>
            </w:r>
          </w:p>
        </w:tc>
        <w:tc>
          <w:tcPr>
            <w:tcW w:w="11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BB044E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/</w:t>
            </w:r>
          </w:p>
        </w:tc>
        <w:tc>
          <w:tcPr>
            <w:tcW w:w="1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10751" w14:textId="77777777" w:rsidR="003C3C41" w:rsidRDefault="003C3C4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lang w:eastAsia="zh-CN" w:bidi="hi-IN"/>
              </w:rPr>
              <w:t>/</w:t>
            </w:r>
          </w:p>
        </w:tc>
      </w:tr>
    </w:tbl>
    <w:p w14:paraId="3D5A9338" w14:textId="5CF04DF8" w:rsidR="003C3C41" w:rsidRDefault="00F81C13" w:rsidP="003C3C41">
      <w:pPr>
        <w:suppressAutoHyphens/>
        <w:spacing w:after="0" w:line="240" w:lineRule="auto"/>
        <w:rPr>
          <w:rFonts w:ascii="Times New Roman" w:eastAsia="Calibri" w:hAnsi="Times New Roman" w:cs="Calibri"/>
          <w:color w:val="000000"/>
          <w:sz w:val="18"/>
          <w:szCs w:val="18"/>
          <w:lang w:eastAsia="zh-CN" w:bidi="hi-IN"/>
        </w:rPr>
      </w:pPr>
      <w:r>
        <w:rPr>
          <w:rFonts w:ascii="Times New Roman" w:eastAsia="Calibri" w:hAnsi="Times New Roman" w:cs="Calibri"/>
          <w:color w:val="000000"/>
          <w:kern w:val="2"/>
          <w:sz w:val="24"/>
          <w:szCs w:val="24"/>
          <w:lang w:eastAsia="zh-CN" w:bidi="hi-IN"/>
        </w:rPr>
        <w:t xml:space="preserve">  </w:t>
      </w:r>
      <w:r w:rsidR="003C3C41">
        <w:rPr>
          <w:rFonts w:ascii="Times New Roman" w:eastAsia="Calibri" w:hAnsi="Times New Roman" w:cs="Calibri"/>
          <w:color w:val="000000"/>
          <w:sz w:val="18"/>
          <w:szCs w:val="18"/>
          <w:lang w:eastAsia="zh-CN" w:bidi="hi-IN"/>
        </w:rPr>
        <w:t xml:space="preserve">Tablica </w:t>
      </w:r>
      <w:r>
        <w:rPr>
          <w:rFonts w:ascii="Times New Roman" w:eastAsia="Calibri" w:hAnsi="Times New Roman" w:cs="Calibri"/>
          <w:color w:val="000000"/>
          <w:sz w:val="18"/>
          <w:szCs w:val="18"/>
          <w:lang w:eastAsia="zh-CN" w:bidi="hi-IN"/>
        </w:rPr>
        <w:t>-</w:t>
      </w:r>
      <w:r w:rsidR="003C3C41">
        <w:rPr>
          <w:rFonts w:ascii="Times New Roman" w:eastAsia="Calibri" w:hAnsi="Times New Roman" w:cs="Calibri"/>
          <w:color w:val="000000"/>
          <w:sz w:val="18"/>
          <w:szCs w:val="18"/>
          <w:lang w:eastAsia="zh-CN" w:bidi="hi-IN"/>
        </w:rPr>
        <w:t xml:space="preserve">Potencijalni sudski sporovi </w:t>
      </w:r>
    </w:p>
    <w:p w14:paraId="56CE8F9A" w14:textId="77777777" w:rsidR="003C3C41" w:rsidRDefault="003C3C41" w:rsidP="003C3C41">
      <w:pPr>
        <w:suppressAutoHyphens/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 w:bidi="hi-IN"/>
        </w:rPr>
      </w:pPr>
    </w:p>
    <w:p w14:paraId="441FCE5D" w14:textId="6E388568" w:rsidR="008B624C" w:rsidRDefault="008B624C" w:rsidP="008B624C">
      <w:pPr>
        <w:jc w:val="both"/>
        <w:rPr>
          <w:rFonts w:ascii="Times New Roman" w:hAnsi="Times New Roman" w:cs="Times New Roman"/>
          <w:b/>
          <w:bCs/>
          <w:color w:val="8496B0" w:themeColor="text2" w:themeTint="99"/>
          <w:sz w:val="24"/>
          <w:u w:val="single"/>
        </w:rPr>
      </w:pPr>
      <w:r w:rsidRPr="00FE3EFC">
        <w:rPr>
          <w:rFonts w:ascii="Times New Roman" w:hAnsi="Times New Roman" w:cs="Times New Roman"/>
        </w:rPr>
        <w:t xml:space="preserve">Općina </w:t>
      </w:r>
      <w:r>
        <w:rPr>
          <w:rFonts w:ascii="Times New Roman" w:hAnsi="Times New Roman" w:cs="Times New Roman"/>
        </w:rPr>
        <w:t xml:space="preserve">Sikirevci </w:t>
      </w:r>
      <w:r w:rsidRPr="00FE3E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nije </w:t>
      </w:r>
      <w:r w:rsidR="00F81C13">
        <w:rPr>
          <w:rFonts w:ascii="Times New Roman" w:hAnsi="Times New Roman" w:cs="Times New Roman"/>
        </w:rPr>
        <w:t xml:space="preserve">vodila </w:t>
      </w:r>
      <w:r w:rsidRPr="00FE3EFC">
        <w:rPr>
          <w:rFonts w:ascii="Times New Roman" w:hAnsi="Times New Roman" w:cs="Times New Roman"/>
        </w:rPr>
        <w:t>sudsk</w:t>
      </w:r>
      <w:r>
        <w:rPr>
          <w:rFonts w:ascii="Times New Roman" w:hAnsi="Times New Roman" w:cs="Times New Roman"/>
        </w:rPr>
        <w:t>e</w:t>
      </w:r>
      <w:r w:rsidRPr="00FE3EFC">
        <w:rPr>
          <w:rFonts w:ascii="Times New Roman" w:hAnsi="Times New Roman" w:cs="Times New Roman"/>
        </w:rPr>
        <w:t xml:space="preserve"> sporov</w:t>
      </w:r>
      <w:r>
        <w:rPr>
          <w:rFonts w:ascii="Times New Roman" w:hAnsi="Times New Roman" w:cs="Times New Roman"/>
        </w:rPr>
        <w:t>e.</w:t>
      </w:r>
      <w:r w:rsidRPr="00FE3EFC">
        <w:rPr>
          <w:rFonts w:ascii="Times New Roman" w:hAnsi="Times New Roman" w:cs="Times New Roman"/>
        </w:rPr>
        <w:t xml:space="preserve"> </w:t>
      </w:r>
    </w:p>
    <w:p w14:paraId="6A98547B" w14:textId="38EFE132" w:rsidR="0052680E" w:rsidRDefault="00EC761A" w:rsidP="00EC761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A05322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7</w:t>
      </w:r>
      <w:r w:rsidRPr="00A05322">
        <w:rPr>
          <w:rFonts w:ascii="Times New Roman" w:hAnsi="Times New Roman" w:cs="Times New Roman"/>
          <w:b/>
          <w:bCs/>
        </w:rPr>
        <w:t>. IZVJEŠTAJ O STANJU</w:t>
      </w:r>
      <w:r>
        <w:rPr>
          <w:rFonts w:ascii="Times New Roman" w:hAnsi="Times New Roman" w:cs="Times New Roman"/>
          <w:b/>
          <w:bCs/>
        </w:rPr>
        <w:t xml:space="preserve"> NENEPLAĆENIH </w:t>
      </w:r>
      <w:r w:rsidRPr="00A05322">
        <w:rPr>
          <w:rFonts w:ascii="Times New Roman" w:hAnsi="Times New Roman" w:cs="Times New Roman"/>
          <w:b/>
          <w:bCs/>
        </w:rPr>
        <w:t xml:space="preserve"> POTRAŽIVANJA</w:t>
      </w:r>
      <w:r>
        <w:rPr>
          <w:rFonts w:ascii="Times New Roman" w:hAnsi="Times New Roman" w:cs="Times New Roman"/>
          <w:b/>
          <w:bCs/>
        </w:rPr>
        <w:t xml:space="preserve"> ZA PRIHODE OPĆINE </w:t>
      </w:r>
      <w:r w:rsidRPr="00A05322">
        <w:rPr>
          <w:rFonts w:ascii="Times New Roman" w:hAnsi="Times New Roman" w:cs="Times New Roman"/>
          <w:b/>
          <w:bCs/>
        </w:rPr>
        <w:t xml:space="preserve"> I </w:t>
      </w:r>
      <w:r>
        <w:rPr>
          <w:rFonts w:ascii="Times New Roman" w:hAnsi="Times New Roman" w:cs="Times New Roman"/>
          <w:b/>
          <w:bCs/>
        </w:rPr>
        <w:t xml:space="preserve">STANJE NEPODMIRENIH DOSPJELIH  </w:t>
      </w:r>
      <w:r w:rsidRPr="00A05322">
        <w:rPr>
          <w:rFonts w:ascii="Times New Roman" w:hAnsi="Times New Roman" w:cs="Times New Roman"/>
          <w:b/>
          <w:bCs/>
        </w:rPr>
        <w:t>OBVEZA</w:t>
      </w:r>
      <w:r w:rsidR="00F44E86">
        <w:rPr>
          <w:rFonts w:ascii="Times New Roman" w:hAnsi="Times New Roman" w:cs="Times New Roman"/>
          <w:b/>
          <w:bCs/>
        </w:rPr>
        <w:t xml:space="preserve"> OPĆINE </w:t>
      </w:r>
    </w:p>
    <w:p w14:paraId="42091328" w14:textId="77777777" w:rsidR="00F44E86" w:rsidRPr="008C642C" w:rsidRDefault="00F44E86" w:rsidP="00F44E86">
      <w:pPr>
        <w:numPr>
          <w:ilvl w:val="0"/>
          <w:numId w:val="5"/>
        </w:numPr>
        <w:suppressAutoHyphens/>
        <w:spacing w:after="0" w:line="240" w:lineRule="auto"/>
        <w:rPr>
          <w:bCs/>
          <w:iCs/>
        </w:rPr>
      </w:pPr>
      <w:r w:rsidRPr="008C642C">
        <w:rPr>
          <w:bCs/>
          <w:iCs/>
        </w:rPr>
        <w:t xml:space="preserve">Stanje </w:t>
      </w:r>
      <w:r>
        <w:rPr>
          <w:bCs/>
          <w:iCs/>
        </w:rPr>
        <w:t xml:space="preserve">sveukupno </w:t>
      </w:r>
      <w:r w:rsidRPr="008C642C">
        <w:rPr>
          <w:bCs/>
          <w:iCs/>
        </w:rPr>
        <w:t>nenaplaćenih potraživanja</w:t>
      </w:r>
      <w:r>
        <w:rPr>
          <w:bCs/>
          <w:iCs/>
        </w:rPr>
        <w:t xml:space="preserve"> na računu </w:t>
      </w:r>
      <w:r w:rsidRPr="00211068">
        <w:rPr>
          <w:b/>
          <w:iCs/>
        </w:rPr>
        <w:t>16 i 17</w:t>
      </w:r>
      <w:r>
        <w:rPr>
          <w:bCs/>
          <w:iCs/>
        </w:rPr>
        <w:t xml:space="preserve"> </w:t>
      </w:r>
      <w:r w:rsidRPr="008C642C">
        <w:rPr>
          <w:bCs/>
          <w:iCs/>
        </w:rPr>
        <w:t xml:space="preserve"> na dan 31.12.202</w:t>
      </w:r>
      <w:r>
        <w:rPr>
          <w:bCs/>
          <w:iCs/>
        </w:rPr>
        <w:t>4</w:t>
      </w:r>
      <w:r w:rsidRPr="008C642C">
        <w:rPr>
          <w:bCs/>
          <w:iCs/>
        </w:rPr>
        <w:t xml:space="preserve">.g., </w:t>
      </w:r>
      <w:r>
        <w:rPr>
          <w:b/>
          <w:iCs/>
        </w:rPr>
        <w:t>36.093,80</w:t>
      </w:r>
      <w:r w:rsidRPr="008C642C">
        <w:rPr>
          <w:b/>
          <w:iCs/>
        </w:rPr>
        <w:t xml:space="preserve"> €</w:t>
      </w:r>
      <w:r w:rsidRPr="008C642C">
        <w:rPr>
          <w:bCs/>
          <w:iCs/>
        </w:rPr>
        <w:t xml:space="preserve"> sastoji se od:</w:t>
      </w:r>
    </w:p>
    <w:p w14:paraId="7130CBE1" w14:textId="77777777" w:rsidR="00F44E86" w:rsidRPr="008C642C" w:rsidRDefault="00F44E86" w:rsidP="00F44E86">
      <w:pPr>
        <w:ind w:left="1416"/>
        <w:rPr>
          <w:b/>
          <w:bCs/>
          <w:iCs/>
        </w:rPr>
      </w:pPr>
      <w:r w:rsidRPr="008C642C">
        <w:rPr>
          <w:b/>
          <w:bCs/>
          <w:iCs/>
        </w:rPr>
        <w:t>16</w:t>
      </w:r>
      <w:r>
        <w:rPr>
          <w:b/>
          <w:bCs/>
          <w:iCs/>
        </w:rPr>
        <w:t xml:space="preserve"> </w:t>
      </w:r>
      <w:r w:rsidRPr="00211068">
        <w:rPr>
          <w:iCs/>
        </w:rPr>
        <w:t>ukupni iznos potraživanja</w:t>
      </w:r>
      <w:r>
        <w:rPr>
          <w:b/>
          <w:bCs/>
          <w:iCs/>
        </w:rPr>
        <w:t xml:space="preserve"> 27.882,97 €</w:t>
      </w:r>
    </w:p>
    <w:p w14:paraId="780A7B95" w14:textId="00AADE0D" w:rsidR="00F44E86" w:rsidRPr="008C642C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 xml:space="preserve">-161453 porez na tvrtku…………………………… </w:t>
      </w:r>
      <w:r>
        <w:rPr>
          <w:iCs/>
        </w:rPr>
        <w:t>……………</w:t>
      </w:r>
      <w:r w:rsidR="00955AE0">
        <w:rPr>
          <w:iCs/>
        </w:rPr>
        <w:t>………………………………..</w:t>
      </w:r>
      <w:r>
        <w:rPr>
          <w:iCs/>
        </w:rPr>
        <w:t xml:space="preserve"> </w:t>
      </w:r>
      <w:r w:rsidRPr="008C642C">
        <w:rPr>
          <w:iCs/>
        </w:rPr>
        <w:t>1.</w:t>
      </w:r>
      <w:r>
        <w:rPr>
          <w:iCs/>
        </w:rPr>
        <w:t>108,97</w:t>
      </w:r>
      <w:r w:rsidRPr="008C642C">
        <w:rPr>
          <w:iCs/>
        </w:rPr>
        <w:t xml:space="preserve"> €</w:t>
      </w:r>
    </w:p>
    <w:p w14:paraId="45340548" w14:textId="58B1F146" w:rsidR="00F44E86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 xml:space="preserve">-161454 porez na reklame………………… </w:t>
      </w:r>
      <w:r>
        <w:rPr>
          <w:iCs/>
        </w:rPr>
        <w:t>……………………</w:t>
      </w:r>
      <w:r w:rsidR="00955AE0">
        <w:rPr>
          <w:iCs/>
        </w:rPr>
        <w:t>………………………………..</w:t>
      </w:r>
      <w:r>
        <w:rPr>
          <w:iCs/>
        </w:rPr>
        <w:t xml:space="preserve">    200</w:t>
      </w:r>
      <w:r w:rsidRPr="008C642C">
        <w:rPr>
          <w:iCs/>
        </w:rPr>
        <w:t>,80 €</w:t>
      </w:r>
    </w:p>
    <w:p w14:paraId="77BB6243" w14:textId="0EAB5E13" w:rsidR="00F44E86" w:rsidRDefault="00F44E86" w:rsidP="00F81C13">
      <w:pPr>
        <w:spacing w:after="0"/>
        <w:ind w:left="1440"/>
        <w:rPr>
          <w:iCs/>
        </w:rPr>
      </w:pPr>
      <w:r>
        <w:rPr>
          <w:iCs/>
        </w:rPr>
        <w:t>-16161 ostali prihodi od poreza …………………………………</w:t>
      </w:r>
      <w:r w:rsidR="00955AE0">
        <w:rPr>
          <w:iCs/>
        </w:rPr>
        <w:t>……………………………..</w:t>
      </w:r>
      <w:r>
        <w:rPr>
          <w:iCs/>
        </w:rPr>
        <w:t xml:space="preserve">      84,78 €</w:t>
      </w:r>
    </w:p>
    <w:p w14:paraId="6AB58CA3" w14:textId="22F50F15" w:rsidR="00F44E86" w:rsidRPr="008C642C" w:rsidRDefault="00F44E86" w:rsidP="00F81C13">
      <w:pPr>
        <w:spacing w:after="0"/>
        <w:ind w:left="1440"/>
        <w:rPr>
          <w:iCs/>
        </w:rPr>
      </w:pPr>
      <w:r>
        <w:rPr>
          <w:iCs/>
        </w:rPr>
        <w:lastRenderedPageBreak/>
        <w:t>-161422 potraživanja za kamate NUV……………………………</w:t>
      </w:r>
      <w:r w:rsidR="00955AE0">
        <w:rPr>
          <w:iCs/>
        </w:rPr>
        <w:t>……………………………</w:t>
      </w:r>
      <w:r>
        <w:rPr>
          <w:iCs/>
        </w:rPr>
        <w:t xml:space="preserve">  126,75 €</w:t>
      </w:r>
    </w:p>
    <w:p w14:paraId="51E1436C" w14:textId="4FD294BD" w:rsidR="00F44E86" w:rsidRPr="008C642C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 xml:space="preserve">-164219 potraživanje za koncesije odvoz smeća </w:t>
      </w:r>
      <w:r>
        <w:rPr>
          <w:iCs/>
        </w:rPr>
        <w:t xml:space="preserve">(Jakob </w:t>
      </w:r>
      <w:r w:rsidRPr="008C642C">
        <w:rPr>
          <w:iCs/>
        </w:rPr>
        <w:t xml:space="preserve">Becker </w:t>
      </w:r>
      <w:r>
        <w:rPr>
          <w:iCs/>
        </w:rPr>
        <w:t>d.o.o. Gornja Vrba)…………………………………………………….</w:t>
      </w:r>
      <w:r w:rsidRPr="008C642C">
        <w:rPr>
          <w:iCs/>
        </w:rPr>
        <w:t>……</w:t>
      </w:r>
      <w:r>
        <w:rPr>
          <w:iCs/>
        </w:rPr>
        <w:t>…</w:t>
      </w:r>
      <w:r w:rsidR="00955AE0">
        <w:rPr>
          <w:iCs/>
        </w:rPr>
        <w:t>……………………………………….</w:t>
      </w:r>
      <w:r>
        <w:rPr>
          <w:iCs/>
        </w:rPr>
        <w:t xml:space="preserve">     </w:t>
      </w:r>
      <w:r w:rsidRPr="008C642C">
        <w:rPr>
          <w:iCs/>
        </w:rPr>
        <w:t xml:space="preserve"> </w:t>
      </w:r>
      <w:r>
        <w:rPr>
          <w:iCs/>
        </w:rPr>
        <w:t>176,95</w:t>
      </w:r>
      <w:r w:rsidRPr="008C642C">
        <w:rPr>
          <w:iCs/>
        </w:rPr>
        <w:t xml:space="preserve"> € </w:t>
      </w:r>
    </w:p>
    <w:p w14:paraId="49E469E4" w14:textId="61B3D744" w:rsidR="00F44E86" w:rsidRPr="008C642C" w:rsidRDefault="00F44E86" w:rsidP="00F81C13">
      <w:pPr>
        <w:spacing w:after="0"/>
        <w:ind w:left="1440"/>
        <w:rPr>
          <w:iCs/>
        </w:rPr>
      </w:pPr>
      <w:bookmarkStart w:id="5" w:name="_Hlk158880501"/>
      <w:r w:rsidRPr="008C642C">
        <w:rPr>
          <w:iCs/>
        </w:rPr>
        <w:t>-164221 potraživanje od zakupa poslovnih prostora(</w:t>
      </w:r>
      <w:r>
        <w:rPr>
          <w:iCs/>
        </w:rPr>
        <w:t>Specij</w:t>
      </w:r>
      <w:r w:rsidR="00955AE0">
        <w:rPr>
          <w:iCs/>
        </w:rPr>
        <w:t>a</w:t>
      </w:r>
      <w:r>
        <w:rPr>
          <w:iCs/>
        </w:rPr>
        <w:t>listička ordinacija Sikirevci</w:t>
      </w:r>
      <w:r w:rsidRPr="008C642C">
        <w:rPr>
          <w:iCs/>
        </w:rPr>
        <w:t>)</w:t>
      </w:r>
      <w:r>
        <w:rPr>
          <w:iCs/>
        </w:rPr>
        <w:t>……………………………………………………………</w:t>
      </w:r>
      <w:r w:rsidR="00955AE0">
        <w:rPr>
          <w:iCs/>
        </w:rPr>
        <w:t>………………………………………..</w:t>
      </w:r>
      <w:r>
        <w:rPr>
          <w:iCs/>
        </w:rPr>
        <w:t>132,86</w:t>
      </w:r>
      <w:r w:rsidRPr="008C642C">
        <w:rPr>
          <w:iCs/>
        </w:rPr>
        <w:t xml:space="preserve"> €</w:t>
      </w:r>
      <w:bookmarkEnd w:id="5"/>
    </w:p>
    <w:p w14:paraId="5ABF19A2" w14:textId="7734E3D5" w:rsidR="00F44E86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>-164221 potraživanje od zakupa poslovnih prostora(</w:t>
      </w:r>
      <w:r>
        <w:rPr>
          <w:iCs/>
        </w:rPr>
        <w:t xml:space="preserve">Zdravstvena ustanova </w:t>
      </w:r>
      <w:r w:rsidRPr="008C642C">
        <w:rPr>
          <w:iCs/>
        </w:rPr>
        <w:t>Ljekarna</w:t>
      </w:r>
      <w:r>
        <w:rPr>
          <w:iCs/>
        </w:rPr>
        <w:t xml:space="preserve"> Sl.Brod</w:t>
      </w:r>
      <w:r w:rsidRPr="008C642C">
        <w:rPr>
          <w:iCs/>
        </w:rPr>
        <w:t>)</w:t>
      </w:r>
      <w:r>
        <w:rPr>
          <w:iCs/>
        </w:rPr>
        <w:t>…………………………………………………………</w:t>
      </w:r>
      <w:r w:rsidRPr="008C642C">
        <w:rPr>
          <w:iCs/>
        </w:rPr>
        <w:t xml:space="preserve">… </w:t>
      </w:r>
      <w:r w:rsidR="00955AE0">
        <w:rPr>
          <w:iCs/>
        </w:rPr>
        <w:t>………………………………………..</w:t>
      </w:r>
      <w:r>
        <w:rPr>
          <w:iCs/>
        </w:rPr>
        <w:t xml:space="preserve">    </w:t>
      </w:r>
      <w:r w:rsidRPr="008C642C">
        <w:rPr>
          <w:iCs/>
        </w:rPr>
        <w:t>65,79 €</w:t>
      </w:r>
    </w:p>
    <w:p w14:paraId="70473277" w14:textId="02196D85" w:rsidR="00F44E86" w:rsidRPr="008C642C" w:rsidRDefault="00F44E86" w:rsidP="00F81C13">
      <w:pPr>
        <w:spacing w:after="0"/>
        <w:ind w:left="1440"/>
        <w:rPr>
          <w:iCs/>
        </w:rPr>
      </w:pPr>
      <w:r>
        <w:rPr>
          <w:iCs/>
        </w:rPr>
        <w:t>-1642213 potraživanje za zakup solarni paneli</w:t>
      </w:r>
      <w:r w:rsidR="00955AE0">
        <w:rPr>
          <w:iCs/>
        </w:rPr>
        <w:t>(Presi Enery“Varaždin</w:t>
      </w:r>
      <w:r>
        <w:rPr>
          <w:iCs/>
        </w:rPr>
        <w:t xml:space="preserve"> </w:t>
      </w:r>
      <w:r w:rsidR="00955AE0">
        <w:rPr>
          <w:iCs/>
        </w:rPr>
        <w:t>…………..</w:t>
      </w:r>
      <w:r>
        <w:rPr>
          <w:iCs/>
        </w:rPr>
        <w:t xml:space="preserve"> 21,56 €</w:t>
      </w:r>
    </w:p>
    <w:p w14:paraId="7667FE88" w14:textId="5465598D" w:rsidR="00F44E86" w:rsidRPr="008C642C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>-164221 potraživanje od zakupa poslovnih prostora(Sikirevčanka</w:t>
      </w:r>
      <w:r w:rsidR="00955AE0">
        <w:rPr>
          <w:iCs/>
        </w:rPr>
        <w:t>, Sikirevci</w:t>
      </w:r>
      <w:r w:rsidRPr="008C642C">
        <w:rPr>
          <w:iCs/>
        </w:rPr>
        <w:t>)…</w:t>
      </w:r>
      <w:r>
        <w:rPr>
          <w:iCs/>
        </w:rPr>
        <w:t>42,65</w:t>
      </w:r>
      <w:r w:rsidRPr="008C642C">
        <w:rPr>
          <w:iCs/>
        </w:rPr>
        <w:t xml:space="preserve"> €</w:t>
      </w:r>
    </w:p>
    <w:p w14:paraId="0E9C98A0" w14:textId="3A59654D" w:rsidR="00F44E86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>-164221 potraživanje od zakupa poslovnih prostora(</w:t>
      </w:r>
      <w:r w:rsidR="00955AE0">
        <w:rPr>
          <w:iCs/>
        </w:rPr>
        <w:t>„Blažanovioć-Petrić“B.Greda</w:t>
      </w:r>
      <w:r w:rsidRPr="008C642C">
        <w:rPr>
          <w:iCs/>
        </w:rPr>
        <w:t>)</w:t>
      </w:r>
      <w:r w:rsidR="00955AE0">
        <w:rPr>
          <w:iCs/>
        </w:rPr>
        <w:t>…………………………………………………………………………….</w:t>
      </w:r>
      <w:r w:rsidRPr="008C642C">
        <w:rPr>
          <w:iCs/>
        </w:rPr>
        <w:t>…</w:t>
      </w:r>
      <w:r w:rsidR="00955AE0">
        <w:rPr>
          <w:iCs/>
        </w:rPr>
        <w:t>……….</w:t>
      </w:r>
      <w:r>
        <w:rPr>
          <w:iCs/>
        </w:rPr>
        <w:t xml:space="preserve">     66,36</w:t>
      </w:r>
      <w:r w:rsidRPr="008C642C">
        <w:rPr>
          <w:iCs/>
        </w:rPr>
        <w:t xml:space="preserve"> €</w:t>
      </w:r>
    </w:p>
    <w:p w14:paraId="2897F749" w14:textId="6C659E6D" w:rsidR="00F44E86" w:rsidRPr="008C642C" w:rsidRDefault="00F44E86" w:rsidP="00F81C13">
      <w:pPr>
        <w:spacing w:after="0"/>
        <w:ind w:left="1440"/>
        <w:rPr>
          <w:iCs/>
        </w:rPr>
      </w:pPr>
      <w:r>
        <w:rPr>
          <w:iCs/>
        </w:rPr>
        <w:t xml:space="preserve">-1642219 potraživanje za zakup površine postavljenje </w:t>
      </w:r>
      <w:r w:rsidR="00955AE0">
        <w:rPr>
          <w:iCs/>
        </w:rPr>
        <w:t>(„DPD Croatia“Sesvete)……………………………………………………………………………..</w:t>
      </w:r>
      <w:r>
        <w:rPr>
          <w:iCs/>
        </w:rPr>
        <w:t>…</w:t>
      </w:r>
      <w:r w:rsidR="00955AE0">
        <w:rPr>
          <w:iCs/>
        </w:rPr>
        <w:t>………</w:t>
      </w:r>
      <w:r>
        <w:rPr>
          <w:iCs/>
        </w:rPr>
        <w:t xml:space="preserve"> 120,00 €</w:t>
      </w:r>
    </w:p>
    <w:p w14:paraId="68F67818" w14:textId="4D606A3C" w:rsidR="00F44E86" w:rsidRPr="008C642C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>-16422  potraživanje od zakupa poslovnih prostora(</w:t>
      </w:r>
      <w:r w:rsidR="00955AE0">
        <w:rPr>
          <w:iCs/>
        </w:rPr>
        <w:t>Hrvatski telekom;Zagreb</w:t>
      </w:r>
      <w:r w:rsidRPr="008C642C">
        <w:rPr>
          <w:iCs/>
        </w:rPr>
        <w:t>)</w:t>
      </w:r>
      <w:r w:rsidR="00955AE0">
        <w:rPr>
          <w:iCs/>
        </w:rPr>
        <w:t>……………………………………………………………………………………...</w:t>
      </w:r>
      <w:r>
        <w:rPr>
          <w:iCs/>
        </w:rPr>
        <w:t xml:space="preserve">      </w:t>
      </w:r>
      <w:r w:rsidRPr="008C642C">
        <w:rPr>
          <w:iCs/>
        </w:rPr>
        <w:t>80,00 €</w:t>
      </w:r>
    </w:p>
    <w:p w14:paraId="526A22FC" w14:textId="595BDA20" w:rsidR="00F44E86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>-164222 potraživanja od zakupa polj. zemljišta u vl. Općine</w:t>
      </w:r>
      <w:r w:rsidR="00955AE0">
        <w:rPr>
          <w:iCs/>
        </w:rPr>
        <w:t>(Ivan Jarić,Sikirevci)…………………………………………………………………………………………</w:t>
      </w:r>
      <w:r>
        <w:rPr>
          <w:iCs/>
        </w:rPr>
        <w:t xml:space="preserve">     </w:t>
      </w:r>
      <w:r w:rsidRPr="008C642C">
        <w:rPr>
          <w:iCs/>
        </w:rPr>
        <w:t>606,9</w:t>
      </w:r>
      <w:r>
        <w:rPr>
          <w:iCs/>
        </w:rPr>
        <w:t>9</w:t>
      </w:r>
      <w:r w:rsidRPr="008C642C">
        <w:rPr>
          <w:iCs/>
        </w:rPr>
        <w:t xml:space="preserve"> €</w:t>
      </w:r>
    </w:p>
    <w:p w14:paraId="4CCCF776" w14:textId="27FAB25D" w:rsidR="00F44E86" w:rsidRDefault="00F44E86" w:rsidP="00F81C13">
      <w:pPr>
        <w:spacing w:after="0"/>
        <w:ind w:left="1440"/>
        <w:rPr>
          <w:iCs/>
        </w:rPr>
      </w:pPr>
      <w:r>
        <w:rPr>
          <w:iCs/>
        </w:rPr>
        <w:t>-1642291 potraživanja naknade 10% NUV -Hrvatske vode</w:t>
      </w:r>
      <w:r w:rsidR="00955AE0">
        <w:rPr>
          <w:iCs/>
        </w:rPr>
        <w:t>,Zagreb</w:t>
      </w:r>
      <w:r>
        <w:rPr>
          <w:iCs/>
        </w:rPr>
        <w:t>……</w:t>
      </w:r>
      <w:r w:rsidR="00955AE0">
        <w:rPr>
          <w:iCs/>
        </w:rPr>
        <w:t>……..</w:t>
      </w:r>
      <w:r>
        <w:rPr>
          <w:iCs/>
        </w:rPr>
        <w:t>3.522,18 €</w:t>
      </w:r>
    </w:p>
    <w:p w14:paraId="6E3E4281" w14:textId="3D34A420" w:rsidR="00F44E86" w:rsidRPr="008C642C" w:rsidRDefault="00F44E86" w:rsidP="00F81C13">
      <w:pPr>
        <w:spacing w:after="0"/>
        <w:ind w:left="1440"/>
        <w:rPr>
          <w:iCs/>
        </w:rPr>
      </w:pPr>
      <w:r>
        <w:rPr>
          <w:iCs/>
        </w:rPr>
        <w:t>-164223 potraživanja za ostale prihode…………………………</w:t>
      </w:r>
      <w:r w:rsidR="00955AE0">
        <w:rPr>
          <w:iCs/>
        </w:rPr>
        <w:t>…………………………..</w:t>
      </w:r>
      <w:r>
        <w:rPr>
          <w:iCs/>
        </w:rPr>
        <w:t xml:space="preserve"> 119,14 €</w:t>
      </w:r>
    </w:p>
    <w:p w14:paraId="658A4A7E" w14:textId="3F95A6D0" w:rsidR="00F44E86" w:rsidRPr="008C642C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>- 16423 potraž. za javne površine(placarine)</w:t>
      </w:r>
      <w:r w:rsidR="00955AE0">
        <w:rPr>
          <w:iCs/>
        </w:rPr>
        <w:t>(„David“obrt Vinkovci)</w:t>
      </w:r>
      <w:r w:rsidRPr="008C642C">
        <w:rPr>
          <w:iCs/>
        </w:rPr>
        <w:t>…</w:t>
      </w:r>
      <w:r w:rsidR="00955AE0">
        <w:rPr>
          <w:iCs/>
        </w:rPr>
        <w:t>………….</w:t>
      </w:r>
      <w:r>
        <w:rPr>
          <w:iCs/>
        </w:rPr>
        <w:t>720,00</w:t>
      </w:r>
      <w:r w:rsidRPr="008C642C">
        <w:rPr>
          <w:iCs/>
        </w:rPr>
        <w:t xml:space="preserve"> €</w:t>
      </w:r>
    </w:p>
    <w:p w14:paraId="0558B8E4" w14:textId="045DAA7B" w:rsidR="00F44E86" w:rsidRPr="008C642C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>- 16526 potraživanja- grobna naknada……………</w:t>
      </w:r>
      <w:r>
        <w:rPr>
          <w:iCs/>
        </w:rPr>
        <w:t xml:space="preserve"> ……………</w:t>
      </w:r>
      <w:r w:rsidR="00955AE0">
        <w:rPr>
          <w:iCs/>
        </w:rPr>
        <w:t>……………………….</w:t>
      </w:r>
      <w:r>
        <w:rPr>
          <w:iCs/>
        </w:rPr>
        <w:t xml:space="preserve">   </w:t>
      </w:r>
      <w:r w:rsidRPr="008C642C">
        <w:rPr>
          <w:iCs/>
        </w:rPr>
        <w:t>2.</w:t>
      </w:r>
      <w:r>
        <w:rPr>
          <w:iCs/>
        </w:rPr>
        <w:t>055,87</w:t>
      </w:r>
      <w:r w:rsidRPr="008C642C">
        <w:rPr>
          <w:iCs/>
        </w:rPr>
        <w:t xml:space="preserve"> €</w:t>
      </w:r>
    </w:p>
    <w:p w14:paraId="37B9B2A2" w14:textId="155293E1" w:rsidR="00F44E86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>-1652 naknada za uređenje voda(NUV</w:t>
      </w:r>
      <w:r>
        <w:rPr>
          <w:iCs/>
        </w:rPr>
        <w:t>-fizičke</w:t>
      </w:r>
      <w:r w:rsidRPr="008C642C">
        <w:rPr>
          <w:iCs/>
        </w:rPr>
        <w:t xml:space="preserve">)…… </w:t>
      </w:r>
      <w:r>
        <w:rPr>
          <w:iCs/>
        </w:rPr>
        <w:t>……………</w:t>
      </w:r>
      <w:r w:rsidR="00955AE0">
        <w:rPr>
          <w:iCs/>
        </w:rPr>
        <w:t>……………………</w:t>
      </w:r>
      <w:r w:rsidRPr="008C642C">
        <w:rPr>
          <w:iCs/>
        </w:rPr>
        <w:t xml:space="preserve"> </w:t>
      </w:r>
      <w:r>
        <w:rPr>
          <w:iCs/>
        </w:rPr>
        <w:t>7.333,01</w:t>
      </w:r>
      <w:r w:rsidRPr="008C642C">
        <w:rPr>
          <w:iCs/>
        </w:rPr>
        <w:t xml:space="preserve"> €</w:t>
      </w:r>
    </w:p>
    <w:p w14:paraId="6A06C658" w14:textId="7C466DD8" w:rsidR="00F44E86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>-1652 naknada za uređenje voda(NUV</w:t>
      </w:r>
      <w:r>
        <w:rPr>
          <w:iCs/>
        </w:rPr>
        <w:t>-pravne)…………………</w:t>
      </w:r>
      <w:r w:rsidR="00955AE0">
        <w:rPr>
          <w:iCs/>
        </w:rPr>
        <w:t>…………………..</w:t>
      </w:r>
      <w:r>
        <w:rPr>
          <w:iCs/>
        </w:rPr>
        <w:t xml:space="preserve">  1.056,20 €</w:t>
      </w:r>
    </w:p>
    <w:p w14:paraId="20F4017A" w14:textId="1684DE07" w:rsidR="00F44E86" w:rsidRPr="008C642C" w:rsidRDefault="00F44E86" w:rsidP="00F81C13">
      <w:pPr>
        <w:spacing w:after="0"/>
        <w:ind w:left="1440"/>
        <w:rPr>
          <w:iCs/>
        </w:rPr>
      </w:pPr>
      <w:r>
        <w:rPr>
          <w:iCs/>
        </w:rPr>
        <w:t>-16526 ostali prihodi………………………………………………</w:t>
      </w:r>
      <w:r w:rsidR="00955AE0">
        <w:rPr>
          <w:iCs/>
        </w:rPr>
        <w:t>……………………………………</w:t>
      </w:r>
      <w:r>
        <w:rPr>
          <w:iCs/>
        </w:rPr>
        <w:t xml:space="preserve">    1,59 €</w:t>
      </w:r>
    </w:p>
    <w:p w14:paraId="4BE96130" w14:textId="18320DF5" w:rsidR="00F44E86" w:rsidRPr="008C642C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>-1653 komunalni doprinos………………</w:t>
      </w:r>
      <w:r>
        <w:rPr>
          <w:iCs/>
        </w:rPr>
        <w:t>………………………</w:t>
      </w:r>
      <w:r w:rsidR="00955AE0">
        <w:rPr>
          <w:iCs/>
        </w:rPr>
        <w:t>……………………………..</w:t>
      </w:r>
      <w:r>
        <w:rPr>
          <w:iCs/>
        </w:rPr>
        <w:t xml:space="preserve">      </w:t>
      </w:r>
      <w:r w:rsidRPr="008C642C">
        <w:rPr>
          <w:iCs/>
        </w:rPr>
        <w:t>513,40 €</w:t>
      </w:r>
    </w:p>
    <w:p w14:paraId="53424D4C" w14:textId="1985FDEA" w:rsidR="00F44E86" w:rsidRDefault="00F44E86" w:rsidP="00F81C13">
      <w:pPr>
        <w:spacing w:after="0"/>
        <w:ind w:left="1440"/>
        <w:rPr>
          <w:iCs/>
        </w:rPr>
      </w:pPr>
      <w:r w:rsidRPr="008C642C">
        <w:rPr>
          <w:iCs/>
        </w:rPr>
        <w:t>-165</w:t>
      </w:r>
      <w:r>
        <w:rPr>
          <w:iCs/>
        </w:rPr>
        <w:t>321</w:t>
      </w:r>
      <w:r w:rsidRPr="008C642C">
        <w:rPr>
          <w:iCs/>
        </w:rPr>
        <w:t xml:space="preserve"> komunalna naknada</w:t>
      </w:r>
      <w:r>
        <w:rPr>
          <w:iCs/>
        </w:rPr>
        <w:t>-pravne osobe</w:t>
      </w:r>
      <w:r w:rsidRPr="008C642C">
        <w:rPr>
          <w:iCs/>
        </w:rPr>
        <w:t>…</w:t>
      </w:r>
      <w:r>
        <w:rPr>
          <w:iCs/>
        </w:rPr>
        <w:t>…………………</w:t>
      </w:r>
      <w:r w:rsidR="00955AE0">
        <w:rPr>
          <w:iCs/>
        </w:rPr>
        <w:t>……………………</w:t>
      </w:r>
      <w:r>
        <w:rPr>
          <w:iCs/>
        </w:rPr>
        <w:t xml:space="preserve">  </w:t>
      </w:r>
      <w:r w:rsidRPr="008C642C">
        <w:rPr>
          <w:iCs/>
        </w:rPr>
        <w:t xml:space="preserve"> </w:t>
      </w:r>
      <w:r>
        <w:rPr>
          <w:iCs/>
        </w:rPr>
        <w:t xml:space="preserve">    665,37</w:t>
      </w:r>
      <w:r w:rsidRPr="008C642C">
        <w:rPr>
          <w:iCs/>
        </w:rPr>
        <w:t xml:space="preserve"> €</w:t>
      </w:r>
    </w:p>
    <w:p w14:paraId="319C34CD" w14:textId="6CD0A9FC" w:rsidR="00F44E86" w:rsidRPr="008C642C" w:rsidRDefault="00F44E86" w:rsidP="00F81C13">
      <w:pPr>
        <w:spacing w:after="0"/>
        <w:ind w:left="1440"/>
        <w:rPr>
          <w:iCs/>
        </w:rPr>
      </w:pPr>
      <w:r>
        <w:rPr>
          <w:iCs/>
        </w:rPr>
        <w:t>-165322 komunalna naknada-fizičke osobe……………………</w:t>
      </w:r>
      <w:r w:rsidR="00955AE0">
        <w:rPr>
          <w:iCs/>
        </w:rPr>
        <w:t>…………………..</w:t>
      </w:r>
      <w:r>
        <w:rPr>
          <w:iCs/>
        </w:rPr>
        <w:t xml:space="preserve">     9.061,75 €</w:t>
      </w:r>
    </w:p>
    <w:p w14:paraId="50A26E4B" w14:textId="77777777" w:rsidR="00F44E86" w:rsidRDefault="00F44E86" w:rsidP="00F44E86">
      <w:pPr>
        <w:ind w:left="1080"/>
        <w:rPr>
          <w:b/>
          <w:bCs/>
          <w:iCs/>
        </w:rPr>
      </w:pPr>
    </w:p>
    <w:p w14:paraId="026E1A94" w14:textId="77777777" w:rsidR="00F44E86" w:rsidRPr="001C1667" w:rsidRDefault="00F44E86" w:rsidP="00F44E86">
      <w:pPr>
        <w:ind w:left="1080"/>
        <w:rPr>
          <w:b/>
          <w:bCs/>
          <w:iCs/>
        </w:rPr>
      </w:pPr>
      <w:r w:rsidRPr="001C1667">
        <w:rPr>
          <w:b/>
          <w:bCs/>
          <w:iCs/>
        </w:rPr>
        <w:t>17</w:t>
      </w:r>
      <w:r>
        <w:rPr>
          <w:b/>
          <w:bCs/>
          <w:iCs/>
        </w:rPr>
        <w:t xml:space="preserve"> ukupni iznos potraživanja iznosi 8.210,83 €</w:t>
      </w:r>
    </w:p>
    <w:p w14:paraId="54FE3F62" w14:textId="3AD76D45" w:rsidR="00F44E86" w:rsidRPr="008C642C" w:rsidRDefault="00F44E86" w:rsidP="00F44E86">
      <w:pPr>
        <w:numPr>
          <w:ilvl w:val="1"/>
          <w:numId w:val="5"/>
        </w:numPr>
        <w:suppressAutoHyphens/>
        <w:spacing w:after="0" w:line="240" w:lineRule="auto"/>
        <w:rPr>
          <w:iCs/>
        </w:rPr>
      </w:pPr>
      <w:r w:rsidRPr="008C642C">
        <w:rPr>
          <w:iCs/>
        </w:rPr>
        <w:t>potraž. za otkup građ.zemljišta placevi-Agatić Ivana</w:t>
      </w:r>
      <w:r w:rsidR="00955AE0">
        <w:rPr>
          <w:iCs/>
        </w:rPr>
        <w:t>, Sikirevci</w:t>
      </w:r>
      <w:r w:rsidRPr="008C642C">
        <w:rPr>
          <w:iCs/>
        </w:rPr>
        <w:t>………</w:t>
      </w:r>
      <w:r>
        <w:rPr>
          <w:iCs/>
        </w:rPr>
        <w:t>……</w:t>
      </w:r>
      <w:r w:rsidR="00955AE0">
        <w:rPr>
          <w:iCs/>
        </w:rPr>
        <w:t>…..</w:t>
      </w:r>
      <w:r>
        <w:rPr>
          <w:iCs/>
        </w:rPr>
        <w:t xml:space="preserve">      </w:t>
      </w:r>
      <w:r w:rsidRPr="008C642C">
        <w:rPr>
          <w:iCs/>
        </w:rPr>
        <w:t>862,82 €</w:t>
      </w:r>
    </w:p>
    <w:p w14:paraId="38D28578" w14:textId="4415772D" w:rsidR="00F44E86" w:rsidRPr="008C642C" w:rsidRDefault="00F44E86" w:rsidP="00F44E86">
      <w:pPr>
        <w:numPr>
          <w:ilvl w:val="1"/>
          <w:numId w:val="5"/>
        </w:numPr>
        <w:suppressAutoHyphens/>
        <w:spacing w:after="0" w:line="240" w:lineRule="auto"/>
        <w:rPr>
          <w:iCs/>
        </w:rPr>
      </w:pPr>
      <w:r w:rsidRPr="008C642C">
        <w:rPr>
          <w:iCs/>
        </w:rPr>
        <w:t>potraž. za otkup građ.zemljišta placevi Lučić</w:t>
      </w:r>
      <w:r w:rsidR="00955AE0">
        <w:rPr>
          <w:iCs/>
        </w:rPr>
        <w:t xml:space="preserve"> Matija, Sikirevci</w:t>
      </w:r>
      <w:r w:rsidRPr="008C642C">
        <w:rPr>
          <w:iCs/>
        </w:rPr>
        <w:t xml:space="preserve"> ………………</w:t>
      </w:r>
      <w:r w:rsidR="00955AE0">
        <w:rPr>
          <w:iCs/>
        </w:rPr>
        <w:t>….</w:t>
      </w:r>
      <w:r w:rsidRPr="008C642C">
        <w:rPr>
          <w:iCs/>
        </w:rPr>
        <w:t>.</w:t>
      </w:r>
      <w:r>
        <w:rPr>
          <w:iCs/>
        </w:rPr>
        <w:t xml:space="preserve">   </w:t>
      </w:r>
      <w:r w:rsidRPr="008C642C">
        <w:rPr>
          <w:iCs/>
        </w:rPr>
        <w:t>549,66 €</w:t>
      </w:r>
    </w:p>
    <w:p w14:paraId="7F572887" w14:textId="4F88ABA0" w:rsidR="00F44E86" w:rsidRDefault="00F44E86" w:rsidP="00F44E86">
      <w:pPr>
        <w:numPr>
          <w:ilvl w:val="1"/>
          <w:numId w:val="5"/>
        </w:numPr>
        <w:suppressAutoHyphens/>
        <w:spacing w:after="0" w:line="240" w:lineRule="auto"/>
        <w:rPr>
          <w:iCs/>
        </w:rPr>
      </w:pPr>
      <w:bookmarkStart w:id="6" w:name="_Hlk190679221"/>
      <w:r w:rsidRPr="008C642C">
        <w:rPr>
          <w:iCs/>
        </w:rPr>
        <w:t xml:space="preserve">potraž. za otkup građ.zemljišta placevi </w:t>
      </w:r>
      <w:bookmarkEnd w:id="6"/>
      <w:r w:rsidRPr="008C642C">
        <w:rPr>
          <w:iCs/>
        </w:rPr>
        <w:t>Dorić Matija</w:t>
      </w:r>
      <w:r w:rsidR="00955AE0">
        <w:rPr>
          <w:iCs/>
        </w:rPr>
        <w:t>,Sikirevci</w:t>
      </w:r>
      <w:r>
        <w:rPr>
          <w:iCs/>
        </w:rPr>
        <w:t xml:space="preserve"> ( obroci)</w:t>
      </w:r>
      <w:r w:rsidRPr="008C642C">
        <w:rPr>
          <w:iCs/>
        </w:rPr>
        <w:t>……</w:t>
      </w:r>
      <w:r>
        <w:rPr>
          <w:iCs/>
        </w:rPr>
        <w:t xml:space="preserve">   2.353,74</w:t>
      </w:r>
      <w:r w:rsidRPr="008C642C">
        <w:rPr>
          <w:iCs/>
        </w:rPr>
        <w:t xml:space="preserve"> €</w:t>
      </w:r>
    </w:p>
    <w:p w14:paraId="4DBABE60" w14:textId="0689DDC1" w:rsidR="00F44E86" w:rsidRDefault="00F44E86" w:rsidP="00F44E86">
      <w:pPr>
        <w:numPr>
          <w:ilvl w:val="1"/>
          <w:numId w:val="5"/>
        </w:numPr>
        <w:suppressAutoHyphens/>
        <w:spacing w:after="0" w:line="240" w:lineRule="auto"/>
        <w:rPr>
          <w:iCs/>
        </w:rPr>
      </w:pPr>
      <w:r w:rsidRPr="008C642C">
        <w:rPr>
          <w:iCs/>
        </w:rPr>
        <w:t>potraž. za otkup građ.zemljišta placevi</w:t>
      </w:r>
      <w:r>
        <w:rPr>
          <w:iCs/>
        </w:rPr>
        <w:t xml:space="preserve"> Ivan Mamuzić</w:t>
      </w:r>
      <w:r w:rsidR="00955AE0">
        <w:rPr>
          <w:iCs/>
        </w:rPr>
        <w:t>,Sikirevci</w:t>
      </w:r>
      <w:r>
        <w:rPr>
          <w:iCs/>
        </w:rPr>
        <w:t>(obroci)……  4.413.04 €</w:t>
      </w:r>
    </w:p>
    <w:p w14:paraId="1026421E" w14:textId="1331044B" w:rsidR="00F44E86" w:rsidRPr="008C642C" w:rsidRDefault="00F44E86" w:rsidP="00F44E86">
      <w:pPr>
        <w:numPr>
          <w:ilvl w:val="1"/>
          <w:numId w:val="5"/>
        </w:numPr>
        <w:suppressAutoHyphens/>
        <w:spacing w:after="0" w:line="240" w:lineRule="auto"/>
        <w:rPr>
          <w:iCs/>
        </w:rPr>
      </w:pPr>
      <w:r w:rsidRPr="008C642C">
        <w:rPr>
          <w:iCs/>
        </w:rPr>
        <w:t xml:space="preserve"> potraživanje od prodaje stanova -stanarsko pravo</w:t>
      </w:r>
      <w:r w:rsidR="00955AE0">
        <w:rPr>
          <w:iCs/>
        </w:rPr>
        <w:t>(Grad Sl.Brod)</w:t>
      </w:r>
      <w:r w:rsidRPr="008C642C">
        <w:rPr>
          <w:iCs/>
        </w:rPr>
        <w:t>…</w:t>
      </w:r>
      <w:r w:rsidR="00955AE0">
        <w:rPr>
          <w:iCs/>
        </w:rPr>
        <w:t>…………</w:t>
      </w:r>
      <w:r>
        <w:rPr>
          <w:iCs/>
        </w:rPr>
        <w:t xml:space="preserve">        31,57</w:t>
      </w:r>
      <w:r w:rsidRPr="008C642C">
        <w:rPr>
          <w:iCs/>
        </w:rPr>
        <w:t xml:space="preserve"> €</w:t>
      </w:r>
    </w:p>
    <w:p w14:paraId="26C33930" w14:textId="77777777" w:rsidR="00F44E86" w:rsidRPr="008C642C" w:rsidRDefault="00F44E86" w:rsidP="00F44E86">
      <w:pPr>
        <w:ind w:left="1440"/>
        <w:rPr>
          <w:iCs/>
        </w:rPr>
      </w:pPr>
    </w:p>
    <w:p w14:paraId="2A75BA6F" w14:textId="77777777" w:rsidR="00F44E86" w:rsidRDefault="00F44E86" w:rsidP="00F44E86">
      <w:pPr>
        <w:rPr>
          <w:b/>
          <w:bCs/>
          <w:iCs/>
        </w:rPr>
      </w:pPr>
      <w:r>
        <w:rPr>
          <w:iCs/>
        </w:rPr>
        <w:t xml:space="preserve">                   </w:t>
      </w:r>
      <w:r w:rsidRPr="00211068">
        <w:rPr>
          <w:b/>
          <w:bCs/>
          <w:iCs/>
        </w:rPr>
        <w:t>19</w:t>
      </w:r>
      <w:r>
        <w:rPr>
          <w:iCs/>
        </w:rPr>
        <w:t xml:space="preserve"> Rashodi budućih razdoblja  i nedospjela naplata prihoda (aktivna vremenska razgraničenja) sveukupno iznose </w:t>
      </w:r>
      <w:r>
        <w:rPr>
          <w:b/>
          <w:bCs/>
          <w:iCs/>
        </w:rPr>
        <w:t>29.866,33</w:t>
      </w:r>
      <w:r w:rsidRPr="00211068">
        <w:rPr>
          <w:b/>
          <w:bCs/>
          <w:iCs/>
        </w:rPr>
        <w:t xml:space="preserve"> €.</w:t>
      </w:r>
    </w:p>
    <w:p w14:paraId="017DFF8E" w14:textId="77777777" w:rsidR="00F44E86" w:rsidRPr="008C642C" w:rsidRDefault="00F44E86" w:rsidP="00F44E86">
      <w:pPr>
        <w:rPr>
          <w:iCs/>
        </w:rPr>
      </w:pPr>
    </w:p>
    <w:p w14:paraId="59C1AC26" w14:textId="77777777" w:rsidR="00F44E86" w:rsidRDefault="00F44E86" w:rsidP="00F44E86">
      <w:pPr>
        <w:numPr>
          <w:ilvl w:val="0"/>
          <w:numId w:val="5"/>
        </w:numPr>
        <w:suppressAutoHyphens/>
        <w:spacing w:after="0" w:line="240" w:lineRule="auto"/>
        <w:rPr>
          <w:bCs/>
          <w:iCs/>
        </w:rPr>
      </w:pPr>
      <w:r w:rsidRPr="008C642C">
        <w:rPr>
          <w:bCs/>
          <w:iCs/>
        </w:rPr>
        <w:t xml:space="preserve">Sve ukupno nepodmirene obveze računa </w:t>
      </w:r>
      <w:r w:rsidRPr="008C642C">
        <w:rPr>
          <w:b/>
          <w:iCs/>
        </w:rPr>
        <w:t>23 i 24</w:t>
      </w:r>
      <w:r w:rsidRPr="008C642C">
        <w:rPr>
          <w:bCs/>
          <w:iCs/>
        </w:rPr>
        <w:t xml:space="preserve">  na dan 31.12.202</w:t>
      </w:r>
      <w:r>
        <w:rPr>
          <w:bCs/>
          <w:iCs/>
        </w:rPr>
        <w:t>4</w:t>
      </w:r>
      <w:r w:rsidRPr="008C642C">
        <w:rPr>
          <w:bCs/>
          <w:iCs/>
        </w:rPr>
        <w:t xml:space="preserve">.godine iznosi od </w:t>
      </w:r>
      <w:r>
        <w:rPr>
          <w:b/>
          <w:iCs/>
        </w:rPr>
        <w:t>326.765,68</w:t>
      </w:r>
      <w:r w:rsidRPr="008C642C">
        <w:rPr>
          <w:b/>
          <w:iCs/>
        </w:rPr>
        <w:t xml:space="preserve"> €,</w:t>
      </w:r>
      <w:r w:rsidRPr="008C642C">
        <w:rPr>
          <w:bCs/>
          <w:iCs/>
        </w:rPr>
        <w:t xml:space="preserve">  a odnose se na:</w:t>
      </w:r>
    </w:p>
    <w:p w14:paraId="75F6052B" w14:textId="77777777" w:rsidR="00F44E86" w:rsidRPr="008C642C" w:rsidRDefault="00F44E86" w:rsidP="00F44E86">
      <w:pPr>
        <w:ind w:left="960"/>
        <w:rPr>
          <w:bCs/>
          <w:iCs/>
        </w:rPr>
      </w:pPr>
    </w:p>
    <w:p w14:paraId="7A314658" w14:textId="77777777" w:rsidR="00F44E86" w:rsidRPr="008C642C" w:rsidRDefault="00F44E86" w:rsidP="00F44E86">
      <w:pPr>
        <w:ind w:firstLine="708"/>
        <w:rPr>
          <w:bCs/>
          <w:iCs/>
        </w:rPr>
      </w:pPr>
      <w:r w:rsidRPr="008C642C">
        <w:rPr>
          <w:b/>
          <w:iCs/>
        </w:rPr>
        <w:t xml:space="preserve">23 </w:t>
      </w:r>
      <w:r w:rsidRPr="008C642C">
        <w:rPr>
          <w:bCs/>
          <w:iCs/>
        </w:rPr>
        <w:t xml:space="preserve">ukupno nepodmirene obveze na dan 31.12.2023. iznose </w:t>
      </w:r>
      <w:r>
        <w:rPr>
          <w:b/>
          <w:iCs/>
        </w:rPr>
        <w:t>258.311,44</w:t>
      </w:r>
      <w:r w:rsidRPr="008C642C">
        <w:rPr>
          <w:b/>
          <w:iCs/>
        </w:rPr>
        <w:t xml:space="preserve"> €,</w:t>
      </w:r>
      <w:r w:rsidRPr="008C642C">
        <w:rPr>
          <w:bCs/>
          <w:iCs/>
        </w:rPr>
        <w:t xml:space="preserve"> a sastoji  se od:</w:t>
      </w:r>
    </w:p>
    <w:p w14:paraId="4F648465" w14:textId="24F335D5" w:rsidR="00F44E86" w:rsidRPr="008C642C" w:rsidRDefault="00F44E86" w:rsidP="00F44E86">
      <w:pPr>
        <w:numPr>
          <w:ilvl w:val="1"/>
          <w:numId w:val="4"/>
        </w:numPr>
        <w:suppressAutoHyphens/>
        <w:spacing w:after="0" w:line="240" w:lineRule="auto"/>
        <w:rPr>
          <w:bCs/>
          <w:iCs/>
        </w:rPr>
      </w:pPr>
      <w:r w:rsidRPr="008C642C">
        <w:rPr>
          <w:bCs/>
          <w:iCs/>
        </w:rPr>
        <w:lastRenderedPageBreak/>
        <w:t>231 Obveze za zaposlene (plaće 12/20</w:t>
      </w:r>
      <w:r>
        <w:rPr>
          <w:bCs/>
          <w:iCs/>
        </w:rPr>
        <w:t>24</w:t>
      </w:r>
      <w:r w:rsidRPr="008C642C">
        <w:rPr>
          <w:bCs/>
          <w:iCs/>
        </w:rPr>
        <w:t xml:space="preserve">)……… ................ </w:t>
      </w:r>
      <w:r w:rsidR="00844A2F">
        <w:rPr>
          <w:bCs/>
          <w:iCs/>
        </w:rPr>
        <w:t>…………….</w:t>
      </w:r>
      <w:r>
        <w:rPr>
          <w:bCs/>
          <w:iCs/>
        </w:rPr>
        <w:t>29.883,73</w:t>
      </w:r>
      <w:r w:rsidRPr="008C642C">
        <w:rPr>
          <w:bCs/>
          <w:iCs/>
        </w:rPr>
        <w:t xml:space="preserve"> €</w:t>
      </w:r>
    </w:p>
    <w:p w14:paraId="5E37FC38" w14:textId="64203EAC" w:rsidR="00F44E86" w:rsidRPr="008C642C" w:rsidRDefault="00F44E86" w:rsidP="00F44E86">
      <w:pPr>
        <w:numPr>
          <w:ilvl w:val="1"/>
          <w:numId w:val="4"/>
        </w:numPr>
        <w:suppressAutoHyphens/>
        <w:spacing w:after="0" w:line="240" w:lineRule="auto"/>
        <w:rPr>
          <w:bCs/>
          <w:iCs/>
        </w:rPr>
      </w:pPr>
      <w:r w:rsidRPr="008C642C">
        <w:rPr>
          <w:bCs/>
          <w:iCs/>
        </w:rPr>
        <w:t>232 Obveze za materijalne rashode …</w:t>
      </w:r>
      <w:r>
        <w:rPr>
          <w:bCs/>
          <w:iCs/>
        </w:rPr>
        <w:t>……………………</w:t>
      </w:r>
      <w:r w:rsidR="00844A2F">
        <w:rPr>
          <w:bCs/>
          <w:iCs/>
        </w:rPr>
        <w:t>………………………</w:t>
      </w:r>
      <w:r w:rsidR="00F81C13">
        <w:rPr>
          <w:bCs/>
          <w:iCs/>
        </w:rPr>
        <w:t xml:space="preserve"> </w:t>
      </w:r>
      <w:r>
        <w:rPr>
          <w:bCs/>
          <w:iCs/>
        </w:rPr>
        <w:t>35.810,86</w:t>
      </w:r>
      <w:r w:rsidRPr="008C642C">
        <w:rPr>
          <w:bCs/>
          <w:iCs/>
        </w:rPr>
        <w:t xml:space="preserve"> €</w:t>
      </w:r>
    </w:p>
    <w:p w14:paraId="24D3CEE8" w14:textId="44114A4A" w:rsidR="00F44E86" w:rsidRPr="008C642C" w:rsidRDefault="00F44E86" w:rsidP="00F44E86">
      <w:pPr>
        <w:numPr>
          <w:ilvl w:val="1"/>
          <w:numId w:val="4"/>
        </w:numPr>
        <w:suppressAutoHyphens/>
        <w:spacing w:after="0" w:line="240" w:lineRule="auto"/>
        <w:rPr>
          <w:bCs/>
          <w:iCs/>
        </w:rPr>
      </w:pPr>
      <w:r w:rsidRPr="008C642C">
        <w:rPr>
          <w:bCs/>
          <w:iCs/>
        </w:rPr>
        <w:t>234 Obveze za financijske rashode …</w:t>
      </w:r>
      <w:r>
        <w:rPr>
          <w:bCs/>
          <w:iCs/>
        </w:rPr>
        <w:t>……………………</w:t>
      </w:r>
      <w:r w:rsidR="00844A2F">
        <w:rPr>
          <w:bCs/>
          <w:iCs/>
        </w:rPr>
        <w:t>……………………..</w:t>
      </w:r>
      <w:r>
        <w:rPr>
          <w:bCs/>
          <w:iCs/>
        </w:rPr>
        <w:t xml:space="preserve">       </w:t>
      </w:r>
      <w:r w:rsidR="00F81C13">
        <w:rPr>
          <w:bCs/>
          <w:iCs/>
        </w:rPr>
        <w:t xml:space="preserve">  </w:t>
      </w:r>
      <w:r>
        <w:rPr>
          <w:bCs/>
          <w:iCs/>
        </w:rPr>
        <w:t>287,52</w:t>
      </w:r>
      <w:r w:rsidRPr="008C642C">
        <w:rPr>
          <w:bCs/>
          <w:iCs/>
        </w:rPr>
        <w:t xml:space="preserve"> €</w:t>
      </w:r>
    </w:p>
    <w:p w14:paraId="6CB55699" w14:textId="665BD1BF" w:rsidR="00F44E86" w:rsidRDefault="00F44E86" w:rsidP="00F44E86">
      <w:pPr>
        <w:numPr>
          <w:ilvl w:val="1"/>
          <w:numId w:val="4"/>
        </w:numPr>
        <w:suppressAutoHyphens/>
        <w:spacing w:after="0" w:line="240" w:lineRule="auto"/>
        <w:rPr>
          <w:bCs/>
          <w:iCs/>
        </w:rPr>
      </w:pPr>
      <w:r w:rsidRPr="008C642C">
        <w:rPr>
          <w:bCs/>
          <w:iCs/>
        </w:rPr>
        <w:t xml:space="preserve">239 Ostale tekuće obveze </w:t>
      </w:r>
      <w:r>
        <w:rPr>
          <w:bCs/>
          <w:iCs/>
        </w:rPr>
        <w:t>( jamčevina za ozbiljnost ponude)…</w:t>
      </w:r>
      <w:r w:rsidR="00844A2F">
        <w:rPr>
          <w:bCs/>
          <w:iCs/>
        </w:rPr>
        <w:t>……….</w:t>
      </w:r>
      <w:r w:rsidR="00F81C13">
        <w:rPr>
          <w:bCs/>
          <w:iCs/>
        </w:rPr>
        <w:t xml:space="preserve">  </w:t>
      </w:r>
      <w:r>
        <w:rPr>
          <w:bCs/>
          <w:iCs/>
        </w:rPr>
        <w:t>5.952,74</w:t>
      </w:r>
      <w:r w:rsidRPr="008C642C">
        <w:rPr>
          <w:bCs/>
          <w:iCs/>
        </w:rPr>
        <w:t xml:space="preserve"> €</w:t>
      </w:r>
    </w:p>
    <w:p w14:paraId="03C80DE4" w14:textId="23B2869D" w:rsidR="00F44E86" w:rsidRDefault="00F44E86" w:rsidP="00F44E86">
      <w:pPr>
        <w:numPr>
          <w:ilvl w:val="1"/>
          <w:numId w:val="4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>239 obveze za NUV……………………………………………</w:t>
      </w:r>
      <w:r w:rsidR="00844A2F">
        <w:rPr>
          <w:bCs/>
          <w:iCs/>
        </w:rPr>
        <w:t>……………………………….</w:t>
      </w:r>
      <w:r w:rsidR="00F81C13">
        <w:rPr>
          <w:bCs/>
          <w:iCs/>
        </w:rPr>
        <w:t xml:space="preserve"> </w:t>
      </w:r>
      <w:r>
        <w:rPr>
          <w:bCs/>
          <w:iCs/>
        </w:rPr>
        <w:t>505,05 €</w:t>
      </w:r>
    </w:p>
    <w:p w14:paraId="2CC9A34B" w14:textId="12E30C2E" w:rsidR="00F44E86" w:rsidRDefault="00F44E86" w:rsidP="00F44E86">
      <w:pPr>
        <w:numPr>
          <w:ilvl w:val="1"/>
          <w:numId w:val="4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>239 obveze za tuđe prihode-ele.nepogoda oluja BPŽ…………</w:t>
      </w:r>
      <w:r w:rsidR="00844A2F">
        <w:rPr>
          <w:bCs/>
          <w:iCs/>
        </w:rPr>
        <w:t>………….</w:t>
      </w:r>
      <w:r w:rsidR="00F81C13">
        <w:rPr>
          <w:bCs/>
          <w:iCs/>
        </w:rPr>
        <w:t xml:space="preserve"> </w:t>
      </w:r>
      <w:r>
        <w:rPr>
          <w:bCs/>
          <w:iCs/>
        </w:rPr>
        <w:t>47.593,16 €</w:t>
      </w:r>
    </w:p>
    <w:p w14:paraId="4E8A4851" w14:textId="77777777" w:rsidR="00F44E86" w:rsidRDefault="00F44E86" w:rsidP="00F44E86">
      <w:pPr>
        <w:numPr>
          <w:ilvl w:val="1"/>
          <w:numId w:val="4"/>
        </w:numPr>
        <w:suppressAutoHyphens/>
        <w:spacing w:after="0" w:line="240" w:lineRule="auto"/>
        <w:rPr>
          <w:bCs/>
          <w:iCs/>
        </w:rPr>
      </w:pPr>
      <w:r>
        <w:rPr>
          <w:bCs/>
          <w:iCs/>
        </w:rPr>
        <w:t>239 obveze za predujmove (priznavanje prihoda Program ZAŽELI)..138.278,38 €</w:t>
      </w:r>
    </w:p>
    <w:p w14:paraId="60DF9F59" w14:textId="77777777" w:rsidR="00844A2F" w:rsidRPr="008C642C" w:rsidRDefault="00844A2F" w:rsidP="00F44E86">
      <w:pPr>
        <w:numPr>
          <w:ilvl w:val="1"/>
          <w:numId w:val="4"/>
        </w:numPr>
        <w:suppressAutoHyphens/>
        <w:spacing w:after="0" w:line="240" w:lineRule="auto"/>
        <w:rPr>
          <w:bCs/>
          <w:iCs/>
        </w:rPr>
      </w:pPr>
    </w:p>
    <w:p w14:paraId="2A051DA0" w14:textId="77777777" w:rsidR="00F44E86" w:rsidRPr="008C642C" w:rsidRDefault="00F44E86" w:rsidP="00F44E86">
      <w:pPr>
        <w:rPr>
          <w:bCs/>
          <w:iCs/>
        </w:rPr>
      </w:pPr>
      <w:r w:rsidRPr="008C642C">
        <w:rPr>
          <w:bCs/>
          <w:iCs/>
        </w:rPr>
        <w:t xml:space="preserve">           </w:t>
      </w:r>
      <w:r w:rsidRPr="008C642C">
        <w:rPr>
          <w:b/>
          <w:iCs/>
        </w:rPr>
        <w:t xml:space="preserve">24 </w:t>
      </w:r>
      <w:r w:rsidRPr="008C642C">
        <w:rPr>
          <w:bCs/>
          <w:iCs/>
        </w:rPr>
        <w:t>ukupno nepodmirene obveze na dan 31.12.202</w:t>
      </w:r>
      <w:r>
        <w:rPr>
          <w:bCs/>
          <w:iCs/>
        </w:rPr>
        <w:t>4</w:t>
      </w:r>
      <w:r w:rsidRPr="008C642C">
        <w:rPr>
          <w:bCs/>
          <w:iCs/>
        </w:rPr>
        <w:t xml:space="preserve">. iznose </w:t>
      </w:r>
      <w:r>
        <w:rPr>
          <w:b/>
          <w:iCs/>
        </w:rPr>
        <w:t>68.454,24</w:t>
      </w:r>
      <w:r w:rsidRPr="008C642C">
        <w:rPr>
          <w:b/>
          <w:iCs/>
        </w:rPr>
        <w:t xml:space="preserve"> €</w:t>
      </w:r>
      <w:r w:rsidRPr="008C642C">
        <w:rPr>
          <w:bCs/>
          <w:iCs/>
        </w:rPr>
        <w:t xml:space="preserve"> ,a sastoji se od: </w:t>
      </w:r>
    </w:p>
    <w:p w14:paraId="214E4092" w14:textId="4C970996" w:rsidR="00F44E86" w:rsidRPr="008C642C" w:rsidRDefault="00F44E86" w:rsidP="00F44E86">
      <w:pPr>
        <w:numPr>
          <w:ilvl w:val="1"/>
          <w:numId w:val="5"/>
        </w:numPr>
        <w:suppressAutoHyphens/>
        <w:spacing w:after="0" w:line="240" w:lineRule="auto"/>
        <w:rPr>
          <w:bCs/>
          <w:iCs/>
        </w:rPr>
      </w:pPr>
      <w:r w:rsidRPr="008C642C">
        <w:rPr>
          <w:bCs/>
          <w:iCs/>
        </w:rPr>
        <w:t xml:space="preserve">242 Obveze za izgradnju poslovnih objekata </w:t>
      </w:r>
      <w:r w:rsidR="00832FBA">
        <w:rPr>
          <w:bCs/>
          <w:iCs/>
        </w:rPr>
        <w:t>Etno kuća Sikirevci</w:t>
      </w:r>
      <w:r w:rsidRPr="008C642C">
        <w:rPr>
          <w:bCs/>
          <w:iCs/>
        </w:rPr>
        <w:t>……</w:t>
      </w:r>
      <w:r>
        <w:rPr>
          <w:bCs/>
          <w:iCs/>
        </w:rPr>
        <w:t>……</w:t>
      </w:r>
      <w:r w:rsidR="00832FBA">
        <w:rPr>
          <w:bCs/>
          <w:iCs/>
        </w:rPr>
        <w:t xml:space="preserve">(„Gasto dizajn“d.o.o., Jastrebarsko 44.409,24 € i „Peruča“ d.o.o. Osijek 24.045,00 €) sve ukupno  </w:t>
      </w:r>
      <w:r>
        <w:rPr>
          <w:bCs/>
          <w:iCs/>
        </w:rPr>
        <w:t>68.454.24</w:t>
      </w:r>
      <w:r w:rsidRPr="008C642C">
        <w:rPr>
          <w:bCs/>
          <w:iCs/>
        </w:rPr>
        <w:t xml:space="preserve"> €</w:t>
      </w:r>
      <w:r w:rsidR="00832FBA">
        <w:rPr>
          <w:bCs/>
          <w:iCs/>
        </w:rPr>
        <w:t>.</w:t>
      </w:r>
    </w:p>
    <w:p w14:paraId="1946892C" w14:textId="77777777" w:rsidR="00F44E86" w:rsidRDefault="00F44E86" w:rsidP="00EC761A"/>
    <w:p w14:paraId="15C54B04" w14:textId="5E129286" w:rsidR="00CD37F0" w:rsidRDefault="00CD37F0" w:rsidP="00EC761A">
      <w:r>
        <w:t>Sikirevci; 27.03.2025.</w:t>
      </w:r>
    </w:p>
    <w:p w14:paraId="1D0161BB" w14:textId="77777777" w:rsidR="00CD37F0" w:rsidRDefault="00CD37F0" w:rsidP="00EC761A"/>
    <w:p w14:paraId="30BEECE9" w14:textId="1B067682" w:rsidR="00CD37F0" w:rsidRDefault="00CD37F0" w:rsidP="00CD37F0">
      <w:pPr>
        <w:jc w:val="right"/>
      </w:pPr>
      <w:r>
        <w:t>Općinski načelnik:</w:t>
      </w:r>
    </w:p>
    <w:p w14:paraId="455B8CDD" w14:textId="3928A121" w:rsidR="00CD37F0" w:rsidRDefault="00CD37F0" w:rsidP="00CD37F0">
      <w:pPr>
        <w:jc w:val="right"/>
      </w:pPr>
      <w:r>
        <w:t>Josip Nikolić, dipl.ing.drv.</w:t>
      </w:r>
    </w:p>
    <w:sectPr w:rsidR="00CD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b w:val="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b w:val="0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AF115B"/>
    <w:multiLevelType w:val="multilevel"/>
    <w:tmpl w:val="E6969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44767D1"/>
    <w:multiLevelType w:val="multilevel"/>
    <w:tmpl w:val="0AE8D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5" w15:restartNumberingAfterBreak="0">
    <w:nsid w:val="71B44A89"/>
    <w:multiLevelType w:val="multilevel"/>
    <w:tmpl w:val="180E59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2069960389">
    <w:abstractNumId w:val="4"/>
  </w:num>
  <w:num w:numId="2" w16cid:durableId="166679612">
    <w:abstractNumId w:val="3"/>
  </w:num>
  <w:num w:numId="3" w16cid:durableId="463543156">
    <w:abstractNumId w:val="2"/>
  </w:num>
  <w:num w:numId="4" w16cid:durableId="42406334">
    <w:abstractNumId w:val="0"/>
  </w:num>
  <w:num w:numId="5" w16cid:durableId="1482304109">
    <w:abstractNumId w:val="1"/>
  </w:num>
  <w:num w:numId="6" w16cid:durableId="16109670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4C"/>
    <w:rsid w:val="000F217F"/>
    <w:rsid w:val="000F4333"/>
    <w:rsid w:val="001105B8"/>
    <w:rsid w:val="00210CC3"/>
    <w:rsid w:val="002E2846"/>
    <w:rsid w:val="003C3C41"/>
    <w:rsid w:val="003D553F"/>
    <w:rsid w:val="00456EC1"/>
    <w:rsid w:val="0052680E"/>
    <w:rsid w:val="007C6E08"/>
    <w:rsid w:val="00832FBA"/>
    <w:rsid w:val="00844A2F"/>
    <w:rsid w:val="0089040A"/>
    <w:rsid w:val="008B624C"/>
    <w:rsid w:val="00955AE0"/>
    <w:rsid w:val="00CD37F0"/>
    <w:rsid w:val="00D514F7"/>
    <w:rsid w:val="00D57889"/>
    <w:rsid w:val="00E143A3"/>
    <w:rsid w:val="00EC761A"/>
    <w:rsid w:val="00F44E86"/>
    <w:rsid w:val="00F8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8ED13"/>
  <w15:chartTrackingRefBased/>
  <w15:docId w15:val="{921708BB-FD30-4683-9F34-B78D44B5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24C"/>
    <w:pPr>
      <w:spacing w:after="200" w:line="276" w:lineRule="auto"/>
    </w:pPr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8B6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B6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B62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6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62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8B6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8B6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8B6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8B6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8B62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B62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rsid w:val="008B62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624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624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8B624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8B624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8B624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8B624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8B6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8B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B62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8B6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62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8B624C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8B624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8B624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8B62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8B624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8B624C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59"/>
    <w:rsid w:val="008B624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624C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  <w14:ligatures w14:val="none"/>
    </w:rPr>
  </w:style>
  <w:style w:type="table" w:styleId="Svijetlareetkatablice">
    <w:name w:val="Grid Table Light"/>
    <w:basedOn w:val="Obinatablica"/>
    <w:uiPriority w:val="40"/>
    <w:rsid w:val="008B624C"/>
    <w:pPr>
      <w:spacing w:after="0" w:line="240" w:lineRule="auto"/>
    </w:pPr>
    <w:rPr>
      <w:kern w:val="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Contents">
    <w:name w:val="Table Contents"/>
    <w:basedOn w:val="Standard"/>
    <w:rsid w:val="008B624C"/>
    <w:pPr>
      <w:suppressLineNumbers/>
      <w:autoSpaceDN w:val="0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2024.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D9-4A7B-AEA8-EE69836B23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D9-4A7B-AEA8-EE69836B23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D9-4A7B-AEA8-EE69836B23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D9-4A7B-AEA8-EE69836B23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D9-4A7B-AEA8-EE69836B23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1D9-4A7B-AEA8-EE69836B23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1D9-4A7B-AEA8-EE69836B235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11D9-4A7B-AEA8-EE69836B235C}"/>
              </c:ext>
            </c:extLst>
          </c:dPt>
          <c:cat>
            <c:strRef>
              <c:f>List1!$A$2:$A$9</c:f>
              <c:strCache>
                <c:ptCount val="8"/>
                <c:pt idx="0">
                  <c:v>61 Prihodi od poreza </c:v>
                </c:pt>
                <c:pt idx="1">
                  <c:v>63 Prihodi od pomoći</c:v>
                </c:pt>
                <c:pt idx="2">
                  <c:v>64 Prihodi od imovine</c:v>
                </c:pt>
                <c:pt idx="3">
                  <c:v>65 Upravne i aministarivne pristojbe</c:v>
                </c:pt>
                <c:pt idx="4">
                  <c:v>66 Prihodi od prodaje proizvoda i robe, od donacija</c:v>
                </c:pt>
                <c:pt idx="5">
                  <c:v>71 Prihodi od prodaje neproizvedene dugotrajne imovine </c:v>
                </c:pt>
                <c:pt idx="6">
                  <c:v>72 Prihodi od prodaje proizvedene dugotrajne imovine </c:v>
                </c:pt>
                <c:pt idx="7">
                  <c:v>84 Primici od financijske imovine i zaduživanja  </c:v>
                </c:pt>
              </c:strCache>
            </c:strRef>
          </c:cat>
          <c:val>
            <c:numRef>
              <c:f>List1!$B$2:$B$9</c:f>
              <c:numCache>
                <c:formatCode>#,##0.00</c:formatCode>
                <c:ptCount val="8"/>
                <c:pt idx="0">
                  <c:v>403949.18</c:v>
                </c:pt>
                <c:pt idx="1">
                  <c:v>928096.7</c:v>
                </c:pt>
                <c:pt idx="2">
                  <c:v>54756.25</c:v>
                </c:pt>
                <c:pt idx="3">
                  <c:v>42856</c:v>
                </c:pt>
                <c:pt idx="4">
                  <c:v>0</c:v>
                </c:pt>
                <c:pt idx="5">
                  <c:v>1618</c:v>
                </c:pt>
                <c:pt idx="6">
                  <c:v>518.04</c:v>
                </c:pt>
                <c:pt idx="7">
                  <c:v>140456.20000000001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11D9-4A7B-AEA8-EE69836B235C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Stupac1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2-11D9-4A7B-AEA8-EE69836B23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4-11D9-4A7B-AEA8-EE69836B23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6-11D9-4A7B-AEA8-EE69836B23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8-11D9-4A7B-AEA8-EE69836B23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A-11D9-4A7B-AEA8-EE69836B235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C-11D9-4A7B-AEA8-EE69836B235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E-11D9-4A7B-AEA8-EE69836B235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0-11D9-4A7B-AEA8-EE69836B235C}"/>
              </c:ext>
            </c:extLst>
          </c:dPt>
          <c:cat>
            <c:strRef>
              <c:f>List1!$A$2:$A$9</c:f>
              <c:strCache>
                <c:ptCount val="8"/>
                <c:pt idx="0">
                  <c:v>61 Prihodi od poreza </c:v>
                </c:pt>
                <c:pt idx="1">
                  <c:v>63 Prihodi od pomoći</c:v>
                </c:pt>
                <c:pt idx="2">
                  <c:v>64 Prihodi od imovine</c:v>
                </c:pt>
                <c:pt idx="3">
                  <c:v>65 Upravne i aministarivne pristojbe</c:v>
                </c:pt>
                <c:pt idx="4">
                  <c:v>66 Prihodi od prodaje proizvoda i robe, od donacija</c:v>
                </c:pt>
                <c:pt idx="5">
                  <c:v>71 Prihodi od prodaje neproizvedene dugotrajne imovine </c:v>
                </c:pt>
                <c:pt idx="6">
                  <c:v>72 Prihodi od prodaje proizvedene dugotrajne imovine </c:v>
                </c:pt>
                <c:pt idx="7">
                  <c:v>84 Primici od financijske imovine i zaduživanja  </c:v>
                </c:pt>
              </c:strCache>
            </c:strRef>
          </c:cat>
          <c:val>
            <c:numRef>
              <c:f>List1!$C$2:$C$9</c:f>
              <c:numCache>
                <c:formatCode>General</c:formatCode>
                <c:ptCount val="8"/>
              </c:numCache>
            </c:numRef>
          </c:val>
          <c:extLst>
            <c:ext xmlns:c16="http://schemas.microsoft.com/office/drawing/2014/chart" uri="{C3380CC4-5D6E-409C-BE32-E72D297353CC}">
              <c16:uniqueId val="{00000021-11D9-4A7B-AEA8-EE69836B2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1802639253426653E-2"/>
          <c:y val="0.44642482189726285"/>
          <c:w val="0.51889472149314664"/>
          <c:h val="0.5456386701662291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List1!$B$1</c:f>
              <c:strCache>
                <c:ptCount val="1"/>
                <c:pt idx="0">
                  <c:v>2024.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CF2-41E6-ABBA-0DC12515A9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CF2-41E6-ABBA-0DC12515A9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CF2-41E6-ABBA-0DC12515A9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CF2-41E6-ABBA-0DC12515A99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CF2-41E6-ABBA-0DC12515A99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CF2-41E6-ABBA-0DC12515A99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CF2-41E6-ABBA-0DC12515A99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CF2-41E6-ABBA-0DC12515A99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CF2-41E6-ABBA-0DC12515A99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CF2-41E6-ABBA-0DC12515A99F}"/>
              </c:ext>
            </c:extLst>
          </c:dPt>
          <c:cat>
            <c:strRef>
              <c:f>List1!$A$2:$A$11</c:f>
              <c:strCache>
                <c:ptCount val="10"/>
                <c:pt idx="0">
                  <c:v>31 Rashodi poslovanja</c:v>
                </c:pt>
                <c:pt idx="1">
                  <c:v>32 Materijalni rashodi</c:v>
                </c:pt>
                <c:pt idx="2">
                  <c:v>34 Financijski rashodi</c:v>
                </c:pt>
                <c:pt idx="3">
                  <c:v>36 Pomoći dane u inozemstvo i unutar općeg proračuna</c:v>
                </c:pt>
                <c:pt idx="4">
                  <c:v>37 Naknade građanima i kućanstvima na temelju osiguranja i druge naknade</c:v>
                </c:pt>
                <c:pt idx="5">
                  <c:v>38 radhodi za donacije,kazne,naknade šteta i kapitalne pomoći</c:v>
                </c:pt>
                <c:pt idx="6">
                  <c:v>41 Rashodi za nabavu neproizvedene dugotrajne imovine</c:v>
                </c:pt>
                <c:pt idx="7">
                  <c:v>42 Rashodi za nabavu proizvedene dugotrajne imovine </c:v>
                </c:pt>
                <c:pt idx="8">
                  <c:v>45 Rashodi za dodatna ulaganja na nefinancijskoj imovini</c:v>
                </c:pt>
                <c:pt idx="9">
                  <c:v>5 Izdaci za financijsku imovinu i otplate zajmova</c:v>
                </c:pt>
              </c:strCache>
            </c:strRef>
          </c:cat>
          <c:val>
            <c:numRef>
              <c:f>List1!$B$2:$B$11</c:f>
              <c:numCache>
                <c:formatCode>#,##0.00</c:formatCode>
                <c:ptCount val="10"/>
                <c:pt idx="0">
                  <c:v>257654.22</c:v>
                </c:pt>
                <c:pt idx="1">
                  <c:v>488159.41</c:v>
                </c:pt>
                <c:pt idx="2">
                  <c:v>8565.0400000000009</c:v>
                </c:pt>
                <c:pt idx="3">
                  <c:v>0</c:v>
                </c:pt>
                <c:pt idx="4">
                  <c:v>17656.02</c:v>
                </c:pt>
                <c:pt idx="5">
                  <c:v>138285.85999999999</c:v>
                </c:pt>
                <c:pt idx="6">
                  <c:v>3750</c:v>
                </c:pt>
                <c:pt idx="7">
                  <c:v>433711.5</c:v>
                </c:pt>
                <c:pt idx="8">
                  <c:v>8851.49</c:v>
                </c:pt>
                <c:pt idx="9">
                  <c:v>140398.03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ECF2-41E6-ABBA-0DC12515A9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6084864391951015E-2"/>
          <c:y val="0.44642482189726285"/>
          <c:w val="0.79820045931758532"/>
          <c:h val="0.529765654293213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4010</Words>
  <Characters>22858</Characters>
  <Application>Microsoft Office Word</Application>
  <DocSecurity>0</DocSecurity>
  <Lines>190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Plavi link</cp:lastModifiedBy>
  <cp:revision>2</cp:revision>
  <cp:lastPrinted>2025-03-27T12:52:00Z</cp:lastPrinted>
  <dcterms:created xsi:type="dcterms:W3CDTF">2025-04-11T10:02:00Z</dcterms:created>
  <dcterms:modified xsi:type="dcterms:W3CDTF">2025-04-11T10:02:00Z</dcterms:modified>
</cp:coreProperties>
</file>